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4216" w14:textId="77777777" w:rsidR="00D947AB" w:rsidRDefault="00D947AB" w:rsidP="00D947AB">
      <w:pPr>
        <w:pStyle w:val="Hauptberschrift"/>
        <w:pBdr>
          <w:bottom w:val="single" w:sz="6" w:space="1" w:color="auto"/>
        </w:pBdr>
        <w:jc w:val="center"/>
        <w:rPr>
          <w:rFonts w:cs="Arial"/>
          <w:sz w:val="44"/>
          <w:szCs w:val="44"/>
          <w:u w:val="none"/>
          <w:lang w:val="en-IE"/>
        </w:rPr>
      </w:pPr>
    </w:p>
    <w:p w14:paraId="77E219C2" w14:textId="77777777" w:rsidR="00D947AB" w:rsidRPr="003D77B5" w:rsidRDefault="00D947AB" w:rsidP="00D947AB">
      <w:pPr>
        <w:rPr>
          <w:lang w:val="en-IE"/>
        </w:rPr>
      </w:pPr>
    </w:p>
    <w:p w14:paraId="38032A87" w14:textId="52938332" w:rsidR="00D947AB" w:rsidRPr="003D77B5" w:rsidRDefault="00D947AB" w:rsidP="00C46E06">
      <w:pPr>
        <w:pStyle w:val="Hauptberschrift"/>
        <w:tabs>
          <w:tab w:val="left" w:pos="4536"/>
        </w:tabs>
        <w:jc w:val="center"/>
        <w:rPr>
          <w:rFonts w:cs="Arial"/>
          <w:sz w:val="42"/>
          <w:szCs w:val="42"/>
          <w:u w:val="none"/>
          <w:lang w:val="en-IE"/>
        </w:rPr>
      </w:pPr>
      <w:r w:rsidRPr="00D947AB">
        <w:rPr>
          <w:rFonts w:cs="Arial"/>
          <w:sz w:val="42"/>
          <w:szCs w:val="42"/>
          <w:u w:val="none"/>
          <w:lang w:val="en-IE"/>
        </w:rPr>
        <w:t>Annex 8: Project End Report Template</w:t>
      </w:r>
      <w:r>
        <w:rPr>
          <w:rFonts w:cs="Arial"/>
          <w:sz w:val="42"/>
          <w:szCs w:val="42"/>
          <w:u w:val="none"/>
          <w:lang w:val="en-IE"/>
        </w:rPr>
        <w:br/>
      </w:r>
      <w:r>
        <w:rPr>
          <w:rFonts w:cs="Arial"/>
          <w:sz w:val="42"/>
          <w:szCs w:val="42"/>
          <w:u w:val="none"/>
          <w:lang w:val="en-IE"/>
        </w:rPr>
        <w:br/>
      </w:r>
      <w:r>
        <w:rPr>
          <w:rFonts w:cs="Arial"/>
          <w:sz w:val="42"/>
          <w:szCs w:val="42"/>
          <w:u w:val="none"/>
          <w:lang w:val="en-IE"/>
        </w:rPr>
        <w:br/>
      </w:r>
      <w:r w:rsidRPr="003D77B5">
        <w:rPr>
          <w:rFonts w:cs="Arial"/>
          <w:sz w:val="42"/>
          <w:szCs w:val="42"/>
          <w:u w:val="none"/>
          <w:lang w:val="en-IE"/>
        </w:rPr>
        <w:t>Call for Proposals</w:t>
      </w:r>
      <w:r>
        <w:rPr>
          <w:rFonts w:cs="Arial"/>
          <w:sz w:val="42"/>
          <w:szCs w:val="42"/>
          <w:u w:val="none"/>
          <w:lang w:val="en-IE"/>
        </w:rPr>
        <w:br/>
      </w:r>
    </w:p>
    <w:p w14:paraId="6C834B0A" w14:textId="77777777" w:rsidR="00D947AB" w:rsidRPr="003D77B5" w:rsidRDefault="00D947AB" w:rsidP="00D947AB">
      <w:pPr>
        <w:pStyle w:val="Hauptberschrift"/>
        <w:jc w:val="center"/>
        <w:rPr>
          <w:rFonts w:cs="Arial"/>
          <w:sz w:val="42"/>
          <w:szCs w:val="42"/>
          <w:u w:val="none"/>
          <w:lang w:val="en-IE"/>
        </w:rPr>
      </w:pPr>
      <w:r>
        <w:rPr>
          <w:rFonts w:cs="Arial"/>
          <w:sz w:val="42"/>
          <w:szCs w:val="42"/>
          <w:u w:val="none"/>
          <w:lang w:val="en-IE"/>
        </w:rPr>
        <w:t>f</w:t>
      </w:r>
      <w:r w:rsidRPr="003D77B5">
        <w:rPr>
          <w:rFonts w:cs="Arial"/>
          <w:sz w:val="42"/>
          <w:szCs w:val="42"/>
          <w:u w:val="none"/>
          <w:lang w:val="en-IE"/>
        </w:rPr>
        <w:t>or</w:t>
      </w:r>
      <w:r>
        <w:rPr>
          <w:rFonts w:cs="Arial"/>
          <w:sz w:val="42"/>
          <w:szCs w:val="42"/>
          <w:u w:val="none"/>
          <w:lang w:val="en-IE"/>
        </w:rPr>
        <w:br/>
      </w:r>
    </w:p>
    <w:p w14:paraId="03E2C236" w14:textId="77777777" w:rsidR="00D947AB" w:rsidRPr="003D77B5" w:rsidRDefault="00D947AB" w:rsidP="00D947AB">
      <w:pPr>
        <w:pBdr>
          <w:bottom w:val="single" w:sz="6" w:space="1" w:color="auto"/>
        </w:pBdr>
        <w:spacing w:after="160" w:line="259" w:lineRule="auto"/>
        <w:jc w:val="center"/>
        <w:rPr>
          <w:rFonts w:cs="Arial"/>
          <w:b/>
          <w:bCs/>
          <w:sz w:val="42"/>
          <w:szCs w:val="42"/>
        </w:rPr>
      </w:pPr>
      <w:r w:rsidRPr="003D77B5">
        <w:rPr>
          <w:rFonts w:cs="Arial"/>
          <w:b/>
          <w:bCs/>
          <w:sz w:val="42"/>
          <w:szCs w:val="42"/>
        </w:rPr>
        <w:t>“Projects with Swiss Companies in Ukraine”</w:t>
      </w:r>
      <w:r>
        <w:rPr>
          <w:rFonts w:cs="Arial"/>
          <w:b/>
          <w:bCs/>
          <w:sz w:val="42"/>
          <w:szCs w:val="42"/>
        </w:rPr>
        <w:br/>
      </w:r>
    </w:p>
    <w:p w14:paraId="2D414399" w14:textId="77777777" w:rsidR="00D947AB" w:rsidRDefault="00D947AB" w:rsidP="00D947AB">
      <w:pPr>
        <w:spacing w:after="160" w:line="259" w:lineRule="auto"/>
        <w:jc w:val="center"/>
        <w:rPr>
          <w:rFonts w:cs="Arial"/>
          <w:b/>
          <w:bCs/>
          <w:sz w:val="42"/>
          <w:szCs w:val="42"/>
          <w:lang w:val="en-IE"/>
        </w:rPr>
      </w:pPr>
    </w:p>
    <w:p w14:paraId="2FB60785" w14:textId="4238E79F" w:rsidR="00623AE2" w:rsidRDefault="00623AE2" w:rsidP="00C46E06">
      <w:pPr>
        <w:tabs>
          <w:tab w:val="left" w:pos="142"/>
        </w:tabs>
        <w:spacing w:after="0" w:line="240" w:lineRule="auto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br w:type="page"/>
      </w:r>
    </w:p>
    <w:p w14:paraId="35C83898" w14:textId="53D23878" w:rsidR="00E052DF" w:rsidRPr="00B71230" w:rsidRDefault="00B71230" w:rsidP="00B71230">
      <w:pPr>
        <w:spacing w:after="480" w:line="276" w:lineRule="auto"/>
        <w:ind w:left="-567"/>
        <w:rPr>
          <w:bCs/>
          <w:sz w:val="16"/>
          <w:szCs w:val="16"/>
          <w:lang w:val="en-GB"/>
        </w:rPr>
      </w:pPr>
      <w:r>
        <w:rPr>
          <w:sz w:val="16"/>
          <w:szCs w:val="16"/>
        </w:rPr>
        <w:lastRenderedPageBreak/>
        <w:t xml:space="preserve">Project end reports should focus on the </w:t>
      </w:r>
      <w:r w:rsidRPr="00B71230">
        <w:rPr>
          <w:b/>
          <w:bCs/>
          <w:sz w:val="16"/>
          <w:szCs w:val="16"/>
        </w:rPr>
        <w:t xml:space="preserve">whole project </w:t>
      </w:r>
      <w:r w:rsidRPr="00B71230">
        <w:rPr>
          <w:sz w:val="16"/>
          <w:szCs w:val="16"/>
        </w:rPr>
        <w:t>implementation period</w:t>
      </w:r>
      <w:r>
        <w:rPr>
          <w:sz w:val="16"/>
          <w:szCs w:val="16"/>
        </w:rPr>
        <w:t xml:space="preserve"> and </w:t>
      </w:r>
      <w:r w:rsidRPr="00B71230">
        <w:rPr>
          <w:b/>
          <w:bCs/>
          <w:sz w:val="16"/>
          <w:szCs w:val="16"/>
        </w:rPr>
        <w:t xml:space="preserve">reflect on achievements </w:t>
      </w:r>
      <w:proofErr w:type="gramStart"/>
      <w:r>
        <w:rPr>
          <w:sz w:val="16"/>
          <w:szCs w:val="16"/>
        </w:rPr>
        <w:t>with regard to</w:t>
      </w:r>
      <w:proofErr w:type="gramEnd"/>
      <w:r>
        <w:rPr>
          <w:sz w:val="16"/>
          <w:szCs w:val="16"/>
        </w:rPr>
        <w:t xml:space="preserve"> the six OECD DAC evaluation criteria relevance, coherence, effectiveness, efficiency, impact and sustainability. They should provide the basis for a sound review of achievements and lessons. </w:t>
      </w:r>
      <w:r w:rsidR="00B77110">
        <w:rPr>
          <w:sz w:val="16"/>
          <w:szCs w:val="16"/>
        </w:rPr>
        <w:t>R</w:t>
      </w:r>
      <w:r w:rsidR="00E052DF" w:rsidRPr="00E052DF">
        <w:rPr>
          <w:bCs/>
          <w:sz w:val="16"/>
          <w:szCs w:val="16"/>
        </w:rPr>
        <w:t xml:space="preserve">eports should be written in English, French or </w:t>
      </w:r>
      <w:r w:rsidR="00404D27">
        <w:rPr>
          <w:bCs/>
          <w:sz w:val="16"/>
          <w:szCs w:val="16"/>
        </w:rPr>
        <w:t>German</w:t>
      </w:r>
      <w:r w:rsidR="00E052DF" w:rsidRPr="00E052DF">
        <w:rPr>
          <w:bCs/>
          <w:sz w:val="16"/>
          <w:szCs w:val="16"/>
        </w:rPr>
        <w:t xml:space="preserve">. </w:t>
      </w:r>
      <w:r w:rsidR="00AE12BA">
        <w:rPr>
          <w:b/>
          <w:sz w:val="16"/>
          <w:szCs w:val="16"/>
        </w:rPr>
        <w:t>End</w:t>
      </w:r>
      <w:r w:rsidR="00E052DF" w:rsidRPr="009F1BF3">
        <w:rPr>
          <w:b/>
          <w:sz w:val="16"/>
          <w:szCs w:val="16"/>
        </w:rPr>
        <w:t xml:space="preserve"> reports must not exceed a maximum of </w:t>
      </w:r>
      <w:r w:rsidR="007372E7">
        <w:rPr>
          <w:b/>
          <w:sz w:val="16"/>
          <w:szCs w:val="16"/>
        </w:rPr>
        <w:t>15</w:t>
      </w:r>
      <w:r w:rsidR="00E052DF" w:rsidRPr="009F1BF3">
        <w:rPr>
          <w:b/>
          <w:sz w:val="16"/>
          <w:szCs w:val="16"/>
        </w:rPr>
        <w:t xml:space="preserve"> pages</w:t>
      </w:r>
      <w:r w:rsidR="00E052DF" w:rsidRPr="00E052DF">
        <w:rPr>
          <w:bCs/>
          <w:sz w:val="16"/>
          <w:szCs w:val="16"/>
        </w:rPr>
        <w:t>.</w:t>
      </w:r>
      <w:r w:rsidR="00731DAE">
        <w:rPr>
          <w:bCs/>
          <w:sz w:val="16"/>
          <w:szCs w:val="16"/>
        </w:rPr>
        <w:t xml:space="preserve"> </w:t>
      </w:r>
      <w:r w:rsidR="00731DAE" w:rsidRPr="00731DAE">
        <w:rPr>
          <w:bCs/>
          <w:sz w:val="16"/>
          <w:szCs w:val="16"/>
        </w:rPr>
        <w:t xml:space="preserve">Based on the acceptance of the report and the </w:t>
      </w:r>
      <w:r w:rsidR="00CD3B53">
        <w:rPr>
          <w:bCs/>
          <w:sz w:val="16"/>
          <w:szCs w:val="16"/>
        </w:rPr>
        <w:t>contractually agreed</w:t>
      </w:r>
      <w:r w:rsidR="00731DAE" w:rsidRPr="00731DAE">
        <w:rPr>
          <w:bCs/>
          <w:sz w:val="16"/>
          <w:szCs w:val="16"/>
        </w:rPr>
        <w:t xml:space="preserve"> final milestone, the </w:t>
      </w:r>
      <w:r w:rsidR="00731DAE">
        <w:rPr>
          <w:bCs/>
          <w:sz w:val="16"/>
          <w:szCs w:val="16"/>
        </w:rPr>
        <w:t>last</w:t>
      </w:r>
      <w:r w:rsidR="00731DAE" w:rsidRPr="00731DAE">
        <w:rPr>
          <w:bCs/>
          <w:sz w:val="16"/>
          <w:szCs w:val="16"/>
        </w:rPr>
        <w:t xml:space="preserve"> payment </w:t>
      </w:r>
      <w:r w:rsidR="00731DAE">
        <w:rPr>
          <w:bCs/>
          <w:sz w:val="16"/>
          <w:szCs w:val="16"/>
        </w:rPr>
        <w:t xml:space="preserve">will be </w:t>
      </w:r>
      <w:r w:rsidR="00871C60">
        <w:rPr>
          <w:bCs/>
          <w:sz w:val="16"/>
          <w:szCs w:val="16"/>
        </w:rPr>
        <w:t>made</w:t>
      </w:r>
      <w:r w:rsidR="00731DAE" w:rsidRPr="00731DAE">
        <w:rPr>
          <w:bCs/>
          <w:sz w:val="16"/>
          <w:szCs w:val="16"/>
        </w:rPr>
        <w:t>.</w:t>
      </w:r>
    </w:p>
    <w:p w14:paraId="2535C020" w14:textId="4CF96FD1" w:rsidR="00382B98" w:rsidRPr="00D64818" w:rsidRDefault="00FC24E1" w:rsidP="00061812">
      <w:pPr>
        <w:pStyle w:val="Titel"/>
        <w:ind w:hanging="567"/>
        <w:rPr>
          <w:lang w:val="en-GB"/>
        </w:rPr>
      </w:pPr>
      <w:r w:rsidRPr="00D64818">
        <w:rPr>
          <w:lang w:val="en-GB"/>
        </w:rPr>
        <w:t xml:space="preserve">Project </w:t>
      </w:r>
      <w:r w:rsidR="00120B1F">
        <w:rPr>
          <w:lang w:val="en-GB"/>
        </w:rPr>
        <w:t>E</w:t>
      </w:r>
      <w:r w:rsidR="00AF5B25" w:rsidRPr="00D64818">
        <w:rPr>
          <w:lang w:val="en-GB"/>
        </w:rPr>
        <w:t>nd</w:t>
      </w:r>
      <w:r w:rsidR="0093188A" w:rsidRPr="00D64818">
        <w:rPr>
          <w:lang w:val="en-GB"/>
        </w:rPr>
        <w:t xml:space="preserve"> </w:t>
      </w:r>
      <w:r w:rsidR="00120B1F">
        <w:rPr>
          <w:lang w:val="en-GB"/>
        </w:rPr>
        <w:t>R</w:t>
      </w:r>
      <w:r w:rsidR="0093188A" w:rsidRPr="00D64818">
        <w:rPr>
          <w:lang w:val="en-GB"/>
        </w:rPr>
        <w:t>eport</w:t>
      </w:r>
    </w:p>
    <w:tbl>
      <w:tblPr>
        <w:tblStyle w:val="Tabellenraster"/>
        <w:tblW w:w="98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232"/>
        <w:gridCol w:w="1275"/>
        <w:gridCol w:w="3543"/>
      </w:tblGrid>
      <w:tr w:rsidR="00B61480" w:rsidRPr="00D64818" w14:paraId="7A418A3A" w14:textId="77777777" w:rsidTr="00976D75">
        <w:trPr>
          <w:trHeight w:val="333"/>
        </w:trPr>
        <w:tc>
          <w:tcPr>
            <w:tcW w:w="184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A1844A6" w14:textId="77777777" w:rsidR="00B61480" w:rsidRPr="00D64818" w:rsidRDefault="00B61480" w:rsidP="0024578C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Reporting period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30E46D" w14:textId="3F13921D" w:rsidR="00911B3F" w:rsidRPr="009A49ED" w:rsidRDefault="00911B3F" w:rsidP="0024578C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</w:pPr>
            <w:r w:rsidRPr="006A2510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Please indicate whole </w:t>
            </w:r>
            <w:r w:rsidR="00C622C4" w:rsidRPr="006A2510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project implementation period</w:t>
            </w:r>
            <w:r w:rsidR="00C622C4" w:rsidRPr="009A49ED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:</w:t>
            </w:r>
          </w:p>
          <w:p w14:paraId="39FD8E15" w14:textId="1665606D" w:rsidR="00B61480" w:rsidRPr="00D64818" w:rsidRDefault="00B61480" w:rsidP="0024578C">
            <w:pPr>
              <w:tabs>
                <w:tab w:val="left" w:pos="3011"/>
              </w:tabs>
              <w:spacing w:after="0" w:line="276" w:lineRule="auto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9A49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dd/mm/</w:t>
            </w:r>
            <w:proofErr w:type="spellStart"/>
            <w:r w:rsidRPr="009A49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yyyy</w:t>
            </w:r>
            <w:proofErr w:type="spellEnd"/>
            <w:r w:rsidRPr="009A49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– dd/mm/</w:t>
            </w:r>
            <w:proofErr w:type="spellStart"/>
            <w:r w:rsidRPr="009A49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034E633" w14:textId="5E23E32F" w:rsidR="00B61480" w:rsidRPr="00D64818" w:rsidRDefault="00E834F7" w:rsidP="0024578C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 xml:space="preserve">Reporting </w:t>
            </w:r>
            <w:r w:rsidR="006A2510">
              <w:rPr>
                <w:rFonts w:cs="Arial"/>
                <w:b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DB36E3" w14:textId="283E0D7F" w:rsidR="00B61480" w:rsidRPr="009A49ED" w:rsidRDefault="00B61480" w:rsidP="0024578C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sz w:val="20"/>
                <w:szCs w:val="20"/>
                <w:lang w:val="en-GB"/>
              </w:rPr>
            </w:pPr>
          </w:p>
        </w:tc>
      </w:tr>
      <w:tr w:rsidR="00B61480" w:rsidRPr="00D64818" w14:paraId="0C80D720" w14:textId="77777777" w:rsidTr="00976D75">
        <w:trPr>
          <w:trHeight w:val="333"/>
        </w:trPr>
        <w:tc>
          <w:tcPr>
            <w:tcW w:w="184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F60CF3A" w14:textId="77777777" w:rsidR="00B61480" w:rsidRPr="00D64818" w:rsidRDefault="00B61480" w:rsidP="0024578C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Reporting manager</w:t>
            </w:r>
          </w:p>
        </w:tc>
        <w:tc>
          <w:tcPr>
            <w:tcW w:w="32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17E0C2" w14:textId="457B60AD" w:rsidR="00B61480" w:rsidRPr="009A49ED" w:rsidRDefault="00B61480" w:rsidP="0024578C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7A69C" w14:textId="77777777" w:rsidR="00B61480" w:rsidRPr="00D64818" w:rsidRDefault="00B61480" w:rsidP="0024578C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35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308A14" w14:textId="327F642B" w:rsidR="00B61480" w:rsidRPr="009A49ED" w:rsidRDefault="00B61480" w:rsidP="0024578C">
            <w:pPr>
              <w:tabs>
                <w:tab w:val="left" w:pos="3011"/>
              </w:tabs>
              <w:spacing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9A49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dd/mm/</w:t>
            </w:r>
            <w:proofErr w:type="spellStart"/>
            <w:r w:rsidRPr="009A49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yyyy</w:t>
            </w:r>
            <w:proofErr w:type="spellEnd"/>
          </w:p>
        </w:tc>
      </w:tr>
      <w:tr w:rsidR="00976D75" w:rsidRPr="00D64818" w14:paraId="12CB4F9A" w14:textId="77777777" w:rsidTr="00C177FD">
        <w:trPr>
          <w:trHeight w:val="636"/>
        </w:trPr>
        <w:tc>
          <w:tcPr>
            <w:tcW w:w="184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BAE4A10" w14:textId="7F369FC6" w:rsidR="00976D75" w:rsidRPr="00D64818" w:rsidRDefault="00976D75" w:rsidP="0024578C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Final milestone</w:t>
            </w:r>
          </w:p>
        </w:tc>
        <w:tc>
          <w:tcPr>
            <w:tcW w:w="805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05330ECC" w14:textId="77777777" w:rsidR="00976D75" w:rsidRPr="009A49ED" w:rsidRDefault="00976D75" w:rsidP="0024578C">
            <w:pPr>
              <w:tabs>
                <w:tab w:val="left" w:pos="3011"/>
              </w:tabs>
              <w:spacing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6CDA6274" w14:textId="04F8407F" w:rsidR="00382B98" w:rsidRPr="00061812" w:rsidRDefault="0093188A" w:rsidP="003308E7">
      <w:pPr>
        <w:pStyle w:val="berschrift1"/>
        <w:tabs>
          <w:tab w:val="clear" w:pos="964"/>
          <w:tab w:val="num" w:pos="-142"/>
        </w:tabs>
        <w:spacing w:before="480"/>
        <w:ind w:left="-284" w:hanging="283"/>
        <w:rPr>
          <w:sz w:val="20"/>
          <w:szCs w:val="20"/>
          <w:lang w:val="en-GB"/>
        </w:rPr>
      </w:pPr>
      <w:r w:rsidRPr="00061812">
        <w:rPr>
          <w:sz w:val="20"/>
          <w:szCs w:val="20"/>
          <w:lang w:val="en-GB"/>
        </w:rPr>
        <w:t>Key Project Data</w:t>
      </w:r>
    </w:p>
    <w:tbl>
      <w:tblPr>
        <w:tblStyle w:val="Tabellenraster"/>
        <w:tblW w:w="9923" w:type="dxa"/>
        <w:tblInd w:w="-572" w:type="dxa"/>
        <w:tblBorders>
          <w:bottom w:val="single" w:sz="6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73"/>
        <w:gridCol w:w="2062"/>
        <w:gridCol w:w="2063"/>
        <w:gridCol w:w="2062"/>
        <w:gridCol w:w="2063"/>
      </w:tblGrid>
      <w:tr w:rsidR="001F2257" w:rsidRPr="00D64818" w14:paraId="1E822A6F" w14:textId="77777777" w:rsidTr="003308E7">
        <w:trPr>
          <w:trHeight w:val="99"/>
        </w:trPr>
        <w:tc>
          <w:tcPr>
            <w:tcW w:w="1673" w:type="dxa"/>
            <w:shd w:val="clear" w:color="auto" w:fill="FFFFFF" w:themeFill="background1"/>
            <w:vAlign w:val="center"/>
            <w:hideMark/>
          </w:tcPr>
          <w:p w14:paraId="10FFE74B" w14:textId="77777777" w:rsidR="001F2257" w:rsidRPr="00D64818" w:rsidRDefault="001F2257" w:rsidP="0024578C">
            <w:pPr>
              <w:spacing w:after="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8250" w:type="dxa"/>
            <w:gridSpan w:val="4"/>
            <w:shd w:val="clear" w:color="auto" w:fill="FFFFFF" w:themeFill="background1"/>
            <w:vAlign w:val="center"/>
          </w:tcPr>
          <w:p w14:paraId="583C3B9B" w14:textId="1AB5A9C9" w:rsidR="001F2257" w:rsidRPr="009A49ED" w:rsidRDefault="001F2257" w:rsidP="0024578C">
            <w:pPr>
              <w:spacing w:after="0" w:line="276" w:lineRule="auto"/>
              <w:rPr>
                <w:rFonts w:cs="Arial"/>
                <w:b/>
                <w:vanish/>
                <w:sz w:val="20"/>
                <w:szCs w:val="20"/>
                <w:lang w:val="en-GB"/>
              </w:rPr>
            </w:pPr>
          </w:p>
        </w:tc>
      </w:tr>
      <w:tr w:rsidR="001F2257" w:rsidRPr="00D64818" w14:paraId="1AB0138D" w14:textId="77777777" w:rsidTr="003308E7">
        <w:tblPrEx>
          <w:tblBorders>
            <w:bottom w:val="single" w:sz="4" w:space="0" w:color="000000" w:themeColor="text1"/>
          </w:tblBorders>
          <w:shd w:val="clear" w:color="auto" w:fill="auto"/>
        </w:tblPrEx>
        <w:trPr>
          <w:trHeight w:val="333"/>
        </w:trPr>
        <w:tc>
          <w:tcPr>
            <w:tcW w:w="1673" w:type="dxa"/>
            <w:vMerge w:val="restart"/>
            <w:tcBorders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3ADC42" w14:textId="76F87B42" w:rsidR="001F2257" w:rsidRPr="00D64818" w:rsidRDefault="006A2510" w:rsidP="001F2257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Duration of project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D206F72" w14:textId="2B3F73F4" w:rsidR="001F2257" w:rsidRPr="00D64818" w:rsidRDefault="00503A5C" w:rsidP="001F2257">
            <w:pPr>
              <w:tabs>
                <w:tab w:val="left" w:pos="3011"/>
              </w:tabs>
              <w:spacing w:after="0" w:line="276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>
              <w:rPr>
                <w:rFonts w:cs="Arial"/>
                <w:i/>
                <w:sz w:val="20"/>
                <w:szCs w:val="20"/>
                <w:lang w:val="en-GB"/>
              </w:rPr>
              <w:t>P</w:t>
            </w:r>
            <w:r w:rsidR="001F2257">
              <w:rPr>
                <w:rFonts w:cs="Arial"/>
                <w:i/>
                <w:sz w:val="20"/>
                <w:szCs w:val="20"/>
                <w:lang w:val="en-GB"/>
              </w:rPr>
              <w:t>roject launch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10604D59" w14:textId="1E872304" w:rsidR="001F2257" w:rsidRPr="00D64818" w:rsidRDefault="001F2257" w:rsidP="001F2257">
            <w:pPr>
              <w:tabs>
                <w:tab w:val="left" w:pos="3011"/>
              </w:tabs>
              <w:spacing w:after="0" w:line="276" w:lineRule="auto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9A49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dd/mm/</w:t>
            </w:r>
            <w:proofErr w:type="spellStart"/>
            <w:r w:rsidRPr="009A49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984049B" w14:textId="7397DBEF" w:rsidR="001F2257" w:rsidRPr="00D64818" w:rsidRDefault="00503A5C" w:rsidP="001F2257">
            <w:pPr>
              <w:tabs>
                <w:tab w:val="left" w:pos="3011"/>
              </w:tabs>
              <w:spacing w:after="0" w:line="276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>
              <w:rPr>
                <w:rFonts w:cs="Arial"/>
                <w:i/>
                <w:sz w:val="20"/>
                <w:szCs w:val="20"/>
                <w:lang w:val="en-GB"/>
              </w:rPr>
              <w:t>P</w:t>
            </w:r>
            <w:r w:rsidR="001F2257">
              <w:rPr>
                <w:rFonts w:cs="Arial"/>
                <w:i/>
                <w:sz w:val="20"/>
                <w:szCs w:val="20"/>
                <w:lang w:val="en-GB"/>
              </w:rPr>
              <w:t>roject closure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8B18DC5" w14:textId="423313A6" w:rsidR="001F2257" w:rsidRPr="00D64818" w:rsidRDefault="001F2257" w:rsidP="001F2257">
            <w:pPr>
              <w:tabs>
                <w:tab w:val="left" w:pos="3011"/>
              </w:tabs>
              <w:spacing w:after="0" w:line="276" w:lineRule="auto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9A49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dd/mm/</w:t>
            </w:r>
            <w:proofErr w:type="spellStart"/>
            <w:r w:rsidRPr="009A49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yyyy</w:t>
            </w:r>
            <w:proofErr w:type="spellEnd"/>
          </w:p>
        </w:tc>
      </w:tr>
      <w:tr w:rsidR="002C5D2D" w:rsidRPr="00D64818" w14:paraId="564CC73C" w14:textId="77777777" w:rsidTr="003308E7">
        <w:tblPrEx>
          <w:tblBorders>
            <w:bottom w:val="single" w:sz="4" w:space="0" w:color="000000" w:themeColor="text1"/>
          </w:tblBorders>
          <w:shd w:val="clear" w:color="auto" w:fill="auto"/>
        </w:tblPrEx>
        <w:trPr>
          <w:trHeight w:val="333"/>
        </w:trPr>
        <w:tc>
          <w:tcPr>
            <w:tcW w:w="1673" w:type="dxa"/>
            <w:vMerge/>
            <w:tcBorders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686EA3" w14:textId="77777777" w:rsidR="002C5D2D" w:rsidRPr="00D64818" w:rsidRDefault="002C5D2D" w:rsidP="002C5D2D">
            <w:pPr>
              <w:tabs>
                <w:tab w:val="left" w:pos="3011"/>
              </w:tabs>
              <w:spacing w:after="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C6950C3" w14:textId="34A8C5E0" w:rsidR="002C5D2D" w:rsidRPr="00D64818" w:rsidRDefault="00503A5C" w:rsidP="002C5D2D">
            <w:pPr>
              <w:tabs>
                <w:tab w:val="left" w:pos="3011"/>
              </w:tabs>
              <w:spacing w:after="0" w:line="276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>
              <w:rPr>
                <w:rFonts w:cs="Arial"/>
                <w:i/>
                <w:sz w:val="20"/>
                <w:szCs w:val="20"/>
                <w:lang w:val="en-GB"/>
              </w:rPr>
              <w:t>O</w:t>
            </w:r>
            <w:r w:rsidR="002C5D2D" w:rsidRPr="00D64818">
              <w:rPr>
                <w:rFonts w:cs="Arial"/>
                <w:i/>
                <w:sz w:val="20"/>
                <w:szCs w:val="20"/>
                <w:lang w:val="en-GB"/>
              </w:rPr>
              <w:t xml:space="preserve">verall </w:t>
            </w:r>
            <w:r w:rsidR="002C5D2D">
              <w:rPr>
                <w:rFonts w:cs="Arial"/>
                <w:i/>
                <w:sz w:val="20"/>
                <w:szCs w:val="20"/>
                <w:lang w:val="en-GB"/>
              </w:rPr>
              <w:br/>
            </w:r>
            <w:r w:rsidR="002C5D2D" w:rsidRPr="00D64818">
              <w:rPr>
                <w:rFonts w:cs="Arial"/>
                <w:i/>
                <w:sz w:val="20"/>
                <w:szCs w:val="20"/>
                <w:lang w:val="en-GB"/>
              </w:rPr>
              <w:t>project budget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5F4C11BE" w14:textId="4FC5C3D9" w:rsidR="002C5D2D" w:rsidRPr="009A49ED" w:rsidRDefault="002C5D2D" w:rsidP="002C5D2D">
            <w:pPr>
              <w:tabs>
                <w:tab w:val="left" w:pos="3011"/>
              </w:tabs>
              <w:spacing w:after="0" w:line="276" w:lineRule="auto"/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04519C1D" w14:textId="7F60C163" w:rsidR="002C5D2D" w:rsidRDefault="00503A5C" w:rsidP="002C5D2D">
            <w:pPr>
              <w:tabs>
                <w:tab w:val="left" w:pos="3011"/>
              </w:tabs>
              <w:spacing w:after="0" w:line="276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>
              <w:rPr>
                <w:rFonts w:cs="Arial"/>
                <w:i/>
                <w:sz w:val="20"/>
                <w:szCs w:val="20"/>
                <w:lang w:val="en-GB"/>
              </w:rPr>
              <w:t>P</w:t>
            </w:r>
            <w:r w:rsidR="002C5D2D" w:rsidRPr="00D64818">
              <w:rPr>
                <w:rFonts w:cs="Arial"/>
                <w:i/>
                <w:sz w:val="20"/>
                <w:szCs w:val="20"/>
                <w:lang w:val="en-GB"/>
              </w:rPr>
              <w:t xml:space="preserve">roject </w:t>
            </w:r>
            <w:r w:rsidR="002C5D2D">
              <w:rPr>
                <w:rFonts w:cs="Arial"/>
                <w:i/>
                <w:sz w:val="20"/>
                <w:szCs w:val="20"/>
                <w:lang w:val="en-GB"/>
              </w:rPr>
              <w:br/>
            </w:r>
            <w:r w:rsidR="002C5D2D" w:rsidRPr="00D64818">
              <w:rPr>
                <w:rFonts w:cs="Arial"/>
                <w:i/>
                <w:sz w:val="20"/>
                <w:szCs w:val="20"/>
                <w:lang w:val="en-GB"/>
              </w:rPr>
              <w:t>contribution SECO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2F1047E" w14:textId="070A16B1" w:rsidR="002C5D2D" w:rsidRPr="009A49ED" w:rsidRDefault="002C5D2D" w:rsidP="002C5D2D">
            <w:pPr>
              <w:tabs>
                <w:tab w:val="left" w:pos="3011"/>
              </w:tabs>
              <w:spacing w:after="0" w:line="276" w:lineRule="auto"/>
              <w:rPr>
                <w:rFonts w:cs="Arial"/>
                <w:i/>
                <w:vanish/>
                <w:sz w:val="20"/>
                <w:szCs w:val="20"/>
                <w:lang w:val="en-GB"/>
              </w:rPr>
            </w:pPr>
          </w:p>
          <w:p w14:paraId="49DEC233" w14:textId="77777777" w:rsidR="002C5D2D" w:rsidRPr="00D64818" w:rsidRDefault="002C5D2D" w:rsidP="002C5D2D">
            <w:pPr>
              <w:tabs>
                <w:tab w:val="left" w:pos="3011"/>
              </w:tabs>
              <w:spacing w:after="0" w:line="276" w:lineRule="auto"/>
              <w:rPr>
                <w:rFonts w:cs="Arial"/>
                <w:color w:val="0070C0"/>
                <w:sz w:val="20"/>
                <w:szCs w:val="20"/>
                <w:lang w:val="en-GB"/>
              </w:rPr>
            </w:pPr>
          </w:p>
        </w:tc>
      </w:tr>
    </w:tbl>
    <w:p w14:paraId="7089DED2" w14:textId="4B9A8E2D" w:rsidR="00382B98" w:rsidRPr="00061812" w:rsidRDefault="0093188A" w:rsidP="003308E7">
      <w:pPr>
        <w:pStyle w:val="berschrift1"/>
        <w:tabs>
          <w:tab w:val="clear" w:pos="964"/>
          <w:tab w:val="num" w:pos="-142"/>
        </w:tabs>
        <w:spacing w:before="480"/>
        <w:ind w:left="-284" w:hanging="283"/>
        <w:rPr>
          <w:sz w:val="20"/>
          <w:szCs w:val="20"/>
          <w:lang w:val="en-GB"/>
        </w:rPr>
      </w:pPr>
      <w:r w:rsidRPr="00061812">
        <w:rPr>
          <w:sz w:val="20"/>
          <w:szCs w:val="20"/>
          <w:lang w:val="en-GB"/>
        </w:rPr>
        <w:t>Executive Summary</w:t>
      </w:r>
    </w:p>
    <w:tbl>
      <w:tblPr>
        <w:tblStyle w:val="Tabellenraster"/>
        <w:tblW w:w="9923" w:type="dxa"/>
        <w:tblInd w:w="-572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911B3F" w:rsidRPr="00D64818" w14:paraId="26B614B9" w14:textId="77777777" w:rsidTr="00997054">
        <w:tc>
          <w:tcPr>
            <w:tcW w:w="3119" w:type="dxa"/>
            <w:vMerge w:val="restart"/>
            <w:vAlign w:val="center"/>
          </w:tcPr>
          <w:p w14:paraId="4DA71C1A" w14:textId="677BEC39" w:rsidR="00911B3F" w:rsidRPr="00D64818" w:rsidRDefault="00911B3F" w:rsidP="0024578C">
            <w:pPr>
              <w:spacing w:after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D64818">
              <w:rPr>
                <w:b/>
                <w:color w:val="000000" w:themeColor="text1"/>
                <w:sz w:val="20"/>
                <w:szCs w:val="20"/>
                <w:lang w:val="en-GB"/>
              </w:rPr>
              <w:t>Main achievements</w:t>
            </w:r>
          </w:p>
        </w:tc>
        <w:tc>
          <w:tcPr>
            <w:tcW w:w="6804" w:type="dxa"/>
          </w:tcPr>
          <w:p w14:paraId="1EEDDFF9" w14:textId="2A0AD497" w:rsidR="00911B3F" w:rsidRPr="00F455E7" w:rsidRDefault="00911B3F" w:rsidP="0024578C">
            <w:pPr>
              <w:spacing w:after="0" w:line="276" w:lineRule="auto"/>
              <w:rPr>
                <w:i/>
                <w:iCs/>
                <w:vanish/>
                <w:color w:val="0070C0"/>
                <w:sz w:val="20"/>
                <w:szCs w:val="20"/>
                <w:lang w:val="en-GB"/>
              </w:rPr>
            </w:pPr>
            <w:r w:rsidRPr="00F455E7">
              <w:rPr>
                <w:i/>
                <w:iCs/>
                <w:vanish/>
                <w:color w:val="0070C0"/>
                <w:sz w:val="20"/>
                <w:szCs w:val="20"/>
                <w:lang w:val="en-GB"/>
              </w:rPr>
              <w:t>Short qualitative overall assessment on project achievements</w:t>
            </w:r>
          </w:p>
        </w:tc>
      </w:tr>
      <w:tr w:rsidR="00F455E7" w:rsidRPr="00D64818" w14:paraId="16FCBB94" w14:textId="77777777" w:rsidTr="00A223F9">
        <w:trPr>
          <w:trHeight w:val="1373"/>
        </w:trPr>
        <w:tc>
          <w:tcPr>
            <w:tcW w:w="3119" w:type="dxa"/>
            <w:vMerge/>
          </w:tcPr>
          <w:p w14:paraId="3245B8B4" w14:textId="77777777" w:rsidR="00F455E7" w:rsidRPr="00D64818" w:rsidRDefault="00F455E7" w:rsidP="0024578C">
            <w:pPr>
              <w:spacing w:after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17CFD018" w14:textId="77777777" w:rsidR="00F455E7" w:rsidRPr="00F455E7" w:rsidRDefault="00F455E7" w:rsidP="0024578C">
            <w:pPr>
              <w:spacing w:after="0" w:line="276" w:lineRule="auto"/>
              <w:rPr>
                <w:i/>
                <w:iCs/>
                <w:vanish/>
                <w:color w:val="0070C0"/>
                <w:sz w:val="20"/>
                <w:szCs w:val="20"/>
                <w:lang w:val="en-GB"/>
              </w:rPr>
            </w:pPr>
            <w:r w:rsidRPr="00F455E7">
              <w:rPr>
                <w:i/>
                <w:iCs/>
                <w:vanish/>
                <w:color w:val="0070C0"/>
                <w:sz w:val="20"/>
                <w:szCs w:val="20"/>
                <w:lang w:val="en-GB"/>
              </w:rPr>
              <w:t>Main results</w:t>
            </w:r>
          </w:p>
          <w:p w14:paraId="60CEB5E1" w14:textId="77777777" w:rsidR="00F455E7" w:rsidRPr="0090109D" w:rsidRDefault="00F455E7" w:rsidP="00B92AB8">
            <w:pPr>
              <w:pStyle w:val="Listenabsatz"/>
              <w:numPr>
                <w:ilvl w:val="0"/>
                <w:numId w:val="21"/>
              </w:numPr>
              <w:spacing w:after="0" w:line="276" w:lineRule="auto"/>
              <w:ind w:left="173" w:hanging="142"/>
              <w:rPr>
                <w:sz w:val="20"/>
                <w:szCs w:val="20"/>
                <w:lang w:val="en-GB"/>
              </w:rPr>
            </w:pPr>
            <w:r w:rsidRPr="0090109D">
              <w:rPr>
                <w:sz w:val="20"/>
                <w:szCs w:val="20"/>
                <w:lang w:val="en-GB"/>
              </w:rPr>
              <w:t>…</w:t>
            </w:r>
          </w:p>
          <w:p w14:paraId="2A173FAB" w14:textId="77777777" w:rsidR="00F455E7" w:rsidRDefault="00F455E7" w:rsidP="00B92AB8">
            <w:pPr>
              <w:pStyle w:val="Listenabsatz"/>
              <w:numPr>
                <w:ilvl w:val="0"/>
                <w:numId w:val="21"/>
              </w:numPr>
              <w:spacing w:after="0" w:line="276" w:lineRule="auto"/>
              <w:ind w:left="173" w:hanging="142"/>
              <w:rPr>
                <w:sz w:val="20"/>
                <w:szCs w:val="20"/>
                <w:lang w:val="en-GB"/>
              </w:rPr>
            </w:pPr>
            <w:r w:rsidRPr="0090109D">
              <w:rPr>
                <w:sz w:val="20"/>
                <w:szCs w:val="20"/>
                <w:lang w:val="en-GB"/>
              </w:rPr>
              <w:t>…</w:t>
            </w:r>
          </w:p>
          <w:p w14:paraId="37CB8D69" w14:textId="7C89D482" w:rsidR="00F455E7" w:rsidRPr="0090109D" w:rsidRDefault="00F455E7" w:rsidP="00B92AB8">
            <w:pPr>
              <w:pStyle w:val="Listenabsatz"/>
              <w:numPr>
                <w:ilvl w:val="0"/>
                <w:numId w:val="21"/>
              </w:numPr>
              <w:spacing w:after="0" w:line="276" w:lineRule="auto"/>
              <w:ind w:left="173" w:hanging="142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…</w:t>
            </w:r>
          </w:p>
        </w:tc>
      </w:tr>
    </w:tbl>
    <w:p w14:paraId="535FAAA8" w14:textId="77777777" w:rsidR="0024578C" w:rsidRPr="00D64818" w:rsidRDefault="0024578C" w:rsidP="0024578C">
      <w:pPr>
        <w:spacing w:after="0" w:line="276" w:lineRule="auto"/>
        <w:ind w:left="-567"/>
        <w:rPr>
          <w:b/>
          <w:color w:val="000000" w:themeColor="text1"/>
          <w:sz w:val="20"/>
          <w:szCs w:val="20"/>
          <w:lang w:val="en-GB"/>
        </w:rPr>
      </w:pPr>
    </w:p>
    <w:p w14:paraId="4A8E3E14" w14:textId="4230ABE6" w:rsidR="00382B98" w:rsidRPr="00061812" w:rsidRDefault="0093188A" w:rsidP="003308E7">
      <w:pPr>
        <w:pStyle w:val="berschrift1"/>
        <w:tabs>
          <w:tab w:val="clear" w:pos="964"/>
          <w:tab w:val="num" w:pos="-142"/>
        </w:tabs>
        <w:spacing w:before="480"/>
        <w:ind w:left="-284" w:hanging="283"/>
        <w:rPr>
          <w:sz w:val="20"/>
          <w:szCs w:val="20"/>
          <w:lang w:val="en-GB"/>
        </w:rPr>
      </w:pPr>
      <w:r w:rsidRPr="00061812">
        <w:rPr>
          <w:sz w:val="20"/>
          <w:szCs w:val="20"/>
          <w:lang w:val="en-GB"/>
        </w:rPr>
        <w:t>Results</w:t>
      </w:r>
    </w:p>
    <w:tbl>
      <w:tblPr>
        <w:tblStyle w:val="Tabellenraster"/>
        <w:tblW w:w="98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58"/>
      </w:tblGrid>
      <w:tr w:rsidR="002C47B8" w:rsidRPr="00D64818" w14:paraId="1EF6633A" w14:textId="77777777" w:rsidTr="008814AB">
        <w:trPr>
          <w:trHeight w:val="398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C8FC3" w14:textId="2A5A24BC" w:rsidR="002C47B8" w:rsidRPr="00D64818" w:rsidRDefault="002C47B8" w:rsidP="002C47B8">
            <w:pPr>
              <w:pStyle w:val="Listenabsatz"/>
              <w:spacing w:after="0" w:line="276" w:lineRule="auto"/>
              <w:ind w:left="0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 xml:space="preserve">Description of project purpose and </w:t>
            </w:r>
            <w:r w:rsidR="00B90E13">
              <w:rPr>
                <w:rFonts w:cs="Arial"/>
                <w:b/>
                <w:sz w:val="20"/>
                <w:szCs w:val="20"/>
                <w:lang w:val="en-GB"/>
              </w:rPr>
              <w:t xml:space="preserve">strategies employed </w:t>
            </w:r>
            <w:r w:rsidR="00C231E8">
              <w:rPr>
                <w:rFonts w:cs="Arial"/>
                <w:b/>
                <w:sz w:val="20"/>
                <w:szCs w:val="20"/>
                <w:lang w:val="en-GB"/>
              </w:rPr>
              <w:t>to address the existing challenge</w:t>
            </w:r>
          </w:p>
        </w:tc>
        <w:tc>
          <w:tcPr>
            <w:tcW w:w="7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A169B" w14:textId="7BE12A03" w:rsidR="002C47B8" w:rsidRPr="00C231E8" w:rsidRDefault="002C47B8" w:rsidP="002C47B8">
            <w:pPr>
              <w:spacing w:after="0" w:line="276" w:lineRule="auto"/>
              <w:rPr>
                <w:rFonts w:cs="Arial"/>
                <w:i/>
                <w:iCs/>
                <w:color w:val="0070C0"/>
                <w:sz w:val="20"/>
                <w:szCs w:val="20"/>
                <w:lang w:val="en-GB"/>
              </w:rPr>
            </w:pPr>
            <w:r w:rsidRPr="00C231E8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Project purpose:</w:t>
            </w:r>
            <w:r w:rsidRPr="00C231E8">
              <w:rPr>
                <w:rFonts w:cs="Arial"/>
                <w:i/>
                <w:iCs/>
                <w:color w:val="0070C0"/>
                <w:sz w:val="20"/>
                <w:szCs w:val="20"/>
                <w:lang w:val="en-GB"/>
              </w:rPr>
              <w:t xml:space="preserve"> </w:t>
            </w:r>
          </w:p>
          <w:p w14:paraId="202D6403" w14:textId="77777777" w:rsidR="002C47B8" w:rsidRDefault="00C231E8" w:rsidP="002C47B8">
            <w:pPr>
              <w:spacing w:after="0" w:line="276" w:lineRule="auto"/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</w:pPr>
            <w:r w:rsidRPr="00C231E8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Strategy employed to address existing challenge</w:t>
            </w:r>
            <w:r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:</w:t>
            </w:r>
          </w:p>
          <w:p w14:paraId="4120B617" w14:textId="2EE7425C" w:rsidR="008814AB" w:rsidRPr="008814AB" w:rsidRDefault="008814AB" w:rsidP="002C47B8">
            <w:pPr>
              <w:spacing w:after="0" w:line="276" w:lineRule="auto"/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</w:pPr>
            <w:r w:rsidRPr="008814AB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Relevance of project for the solution of problem/s addressed</w:t>
            </w: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:</w:t>
            </w:r>
          </w:p>
        </w:tc>
      </w:tr>
    </w:tbl>
    <w:p w14:paraId="7354797E" w14:textId="77777777" w:rsidR="00B2612E" w:rsidRPr="00061812" w:rsidRDefault="00B2612E" w:rsidP="00B2612E">
      <w:pPr>
        <w:pStyle w:val="berschrift1"/>
        <w:numPr>
          <w:ilvl w:val="0"/>
          <w:numId w:val="0"/>
        </w:numPr>
        <w:spacing w:before="480"/>
        <w:ind w:left="-284" w:hanging="283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3.1 </w:t>
      </w:r>
      <w:r w:rsidRPr="00061812">
        <w:rPr>
          <w:sz w:val="20"/>
          <w:szCs w:val="20"/>
          <w:lang w:val="en-GB"/>
        </w:rPr>
        <w:t>Relevance</w:t>
      </w:r>
    </w:p>
    <w:tbl>
      <w:tblPr>
        <w:tblStyle w:val="Tabellenraster"/>
        <w:tblW w:w="98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58"/>
      </w:tblGrid>
      <w:tr w:rsidR="00B2612E" w:rsidRPr="00D64818" w14:paraId="6D7E3063" w14:textId="77777777" w:rsidTr="00A82E99">
        <w:trPr>
          <w:trHeight w:val="398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5C1B3" w14:textId="77777777" w:rsidR="00B2612E" w:rsidRPr="00B220F0" w:rsidRDefault="00B2612E" w:rsidP="00A82E99">
            <w:pPr>
              <w:pStyle w:val="Listenabsatz"/>
              <w:spacing w:after="0" w:line="276" w:lineRule="auto"/>
              <w:ind w:left="0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Overall assessment of project relevance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 xml:space="preserve"> both at design stage and at project completion</w:t>
            </w:r>
          </w:p>
        </w:tc>
        <w:tc>
          <w:tcPr>
            <w:tcW w:w="7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4AB4B" w14:textId="77777777" w:rsidR="00B2612E" w:rsidRPr="00BD07D2" w:rsidRDefault="00B2612E" w:rsidP="00A82E99">
            <w:pPr>
              <w:pStyle w:val="Listenabsatz"/>
              <w:spacing w:after="60" w:line="276" w:lineRule="auto"/>
              <w:ind w:left="63" w:hanging="6"/>
              <w:contextualSpacing w:val="0"/>
              <w:rPr>
                <w:rFonts w:cs="Arial"/>
                <w:color w:val="0070C0"/>
                <w:sz w:val="20"/>
                <w:szCs w:val="20"/>
                <w:shd w:val="clear" w:color="auto" w:fill="FFFFFF"/>
                <w:lang w:val="en-GB"/>
              </w:rPr>
            </w:pPr>
            <w:r w:rsidRPr="00DF583B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 xml:space="preserve">Short </w:t>
            </w:r>
            <w:r w:rsidRPr="00DF583B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>overall assessment: did the intervention respond to the needs and priorities of the target group?</w:t>
            </w:r>
            <w:r w:rsidRPr="00B220F0">
              <w:rPr>
                <w:rFonts w:cs="Arial"/>
                <w:sz w:val="20"/>
                <w:szCs w:val="20"/>
                <w:shd w:val="clear" w:color="auto" w:fill="FFFFFF"/>
                <w:lang w:val="en-GB"/>
              </w:rPr>
              <w:t xml:space="preserve"> …</w:t>
            </w:r>
          </w:p>
          <w:p w14:paraId="7A74CA34" w14:textId="77777777" w:rsidR="00B2612E" w:rsidRPr="00D64818" w:rsidRDefault="00B2612E" w:rsidP="00A82E99">
            <w:pPr>
              <w:pStyle w:val="Listenabsatz"/>
              <w:spacing w:after="0" w:line="276" w:lineRule="auto"/>
              <w:ind w:left="347" w:hanging="301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DF583B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Relevance of project for the solution of problem/s addressed:</w:t>
            </w:r>
            <w:r w:rsidRPr="00D64818">
              <w:rPr>
                <w:rFonts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Pr="00B220F0">
              <w:rPr>
                <w:rFonts w:cs="Arial"/>
                <w:sz w:val="20"/>
                <w:szCs w:val="20"/>
                <w:lang w:val="en-GB"/>
              </w:rPr>
              <w:t>…</w:t>
            </w:r>
          </w:p>
        </w:tc>
      </w:tr>
    </w:tbl>
    <w:p w14:paraId="546CD1F6" w14:textId="36952293" w:rsidR="004C0693" w:rsidRPr="00061812" w:rsidRDefault="00061812" w:rsidP="003308E7">
      <w:pPr>
        <w:pStyle w:val="berschrift1"/>
        <w:numPr>
          <w:ilvl w:val="0"/>
          <w:numId w:val="0"/>
        </w:numPr>
        <w:spacing w:before="480"/>
        <w:ind w:left="-284" w:hanging="283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 xml:space="preserve">3.2 </w:t>
      </w:r>
      <w:r w:rsidR="004C0693" w:rsidRPr="00061812">
        <w:rPr>
          <w:sz w:val="20"/>
          <w:szCs w:val="20"/>
          <w:lang w:val="en-GB"/>
        </w:rPr>
        <w:t>Coherence</w:t>
      </w:r>
    </w:p>
    <w:tbl>
      <w:tblPr>
        <w:tblStyle w:val="Tabellenraster"/>
        <w:tblW w:w="98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58"/>
      </w:tblGrid>
      <w:tr w:rsidR="004C0693" w:rsidRPr="00D64818" w14:paraId="68301A7C" w14:textId="77777777" w:rsidTr="003308E7">
        <w:trPr>
          <w:trHeight w:val="398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390E0" w14:textId="23F66490" w:rsidR="00D64818" w:rsidRPr="000E3D6B" w:rsidRDefault="004C0693" w:rsidP="000A0829">
            <w:pPr>
              <w:pStyle w:val="Listenabsatz"/>
              <w:spacing w:after="0" w:line="276" w:lineRule="auto"/>
              <w:ind w:left="0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Overall assessment of project coherence</w:t>
            </w:r>
          </w:p>
        </w:tc>
        <w:tc>
          <w:tcPr>
            <w:tcW w:w="7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F4C5D" w14:textId="443616CC" w:rsidR="004C0693" w:rsidRPr="00D64818" w:rsidRDefault="004C0693" w:rsidP="000A0829">
            <w:pPr>
              <w:pStyle w:val="Listenabsatz"/>
              <w:spacing w:after="60" w:line="276" w:lineRule="auto"/>
              <w:ind w:left="63" w:hanging="6"/>
              <w:contextualSpacing w:val="0"/>
              <w:rPr>
                <w:rFonts w:cs="Arial"/>
                <w:color w:val="0070C0"/>
                <w:sz w:val="20"/>
                <w:szCs w:val="20"/>
                <w:shd w:val="clear" w:color="auto" w:fill="FFFFFF"/>
                <w:lang w:val="en-GB"/>
              </w:rPr>
            </w:pPr>
            <w:r w:rsidRPr="00DF583B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Internal coherence (</w:t>
            </w:r>
            <w:r w:rsidRPr="00DF583B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 xml:space="preserve">synergies and interlinkages between the </w:t>
            </w:r>
            <w:r w:rsidR="0021256A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>project</w:t>
            </w:r>
            <w:r w:rsidRPr="00DF583B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 xml:space="preserve"> and other </w:t>
            </w:r>
            <w:r w:rsidR="0021256A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>projects</w:t>
            </w:r>
            <w:r w:rsidRPr="00DF583B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 xml:space="preserve"> carried out by the same </w:t>
            </w:r>
            <w:r w:rsidR="0021256A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>company (e.g., in other regions, countries if applicable</w:t>
            </w:r>
            <w:r w:rsidRPr="00DF583B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>):</w:t>
            </w:r>
            <w:r w:rsidR="0021256A">
              <w:rPr>
                <w:rFonts w:cs="Arial"/>
                <w:color w:val="0070C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67E14DA5" w14:textId="5932E0D5" w:rsidR="004C0693" w:rsidRPr="00D64818" w:rsidRDefault="004C0693" w:rsidP="000A0829">
            <w:pPr>
              <w:pStyle w:val="Listenabsatz"/>
              <w:spacing w:after="0" w:line="276" w:lineRule="auto"/>
              <w:ind w:left="64" w:hanging="5"/>
              <w:rPr>
                <w:rFonts w:cs="Arial"/>
                <w:color w:val="0070C0"/>
                <w:sz w:val="20"/>
                <w:szCs w:val="20"/>
                <w:shd w:val="clear" w:color="auto" w:fill="FFFFFF"/>
                <w:lang w:val="en-GB"/>
              </w:rPr>
            </w:pPr>
            <w:r w:rsidRPr="00DF583B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 xml:space="preserve">External coherence (consistency/complementarity of the </w:t>
            </w:r>
            <w:r w:rsidR="0021256A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>project</w:t>
            </w:r>
            <w:r w:rsidRPr="00DF583B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 xml:space="preserve"> with other actors’ </w:t>
            </w:r>
            <w:r w:rsidR="0021256A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>project</w:t>
            </w:r>
            <w:r w:rsidR="00B220F0" w:rsidRPr="00DF583B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 xml:space="preserve"> in the same context</w:t>
            </w:r>
            <w:r w:rsidR="0021256A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 xml:space="preserve"> (e.g., </w:t>
            </w:r>
            <w:proofErr w:type="spellStart"/>
            <w:r w:rsidR="0021256A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>activites</w:t>
            </w:r>
            <w:proofErr w:type="spellEnd"/>
            <w:r w:rsidR="0021256A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 xml:space="preserve"> of other companies in this field, what is undertaken by local/national authorities to address the existing problem</w:t>
            </w:r>
            <w:r w:rsidR="00B220F0" w:rsidRPr="00DF583B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>:</w:t>
            </w:r>
            <w:r w:rsidRPr="00D64818">
              <w:rPr>
                <w:rFonts w:cs="Arial"/>
                <w:color w:val="0070C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496CA62E" w14:textId="77777777" w:rsidR="004C0693" w:rsidRPr="00D64818" w:rsidRDefault="004C0693" w:rsidP="000A0829">
            <w:pPr>
              <w:pStyle w:val="Listenabsatz"/>
              <w:spacing w:after="60" w:line="276" w:lineRule="auto"/>
              <w:ind w:left="346" w:hanging="301"/>
              <w:contextualSpacing w:val="0"/>
              <w:rPr>
                <w:rFonts w:cs="Arial"/>
                <w:color w:val="0070C0"/>
                <w:sz w:val="20"/>
                <w:szCs w:val="20"/>
                <w:lang w:val="en-GB"/>
              </w:rPr>
            </w:pPr>
          </w:p>
        </w:tc>
      </w:tr>
    </w:tbl>
    <w:p w14:paraId="6ACF89E3" w14:textId="1662CB5C" w:rsidR="00BA6EB9" w:rsidRPr="00061812" w:rsidRDefault="00061812" w:rsidP="003308E7">
      <w:pPr>
        <w:pStyle w:val="berschrift1"/>
        <w:numPr>
          <w:ilvl w:val="0"/>
          <w:numId w:val="0"/>
        </w:numPr>
        <w:spacing w:before="480"/>
        <w:ind w:left="-284" w:hanging="283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3.3 </w:t>
      </w:r>
      <w:r w:rsidR="00BA6EB9" w:rsidRPr="00061812">
        <w:rPr>
          <w:sz w:val="20"/>
          <w:szCs w:val="20"/>
          <w:lang w:val="en-GB"/>
        </w:rPr>
        <w:t>Effectiveness</w:t>
      </w:r>
    </w:p>
    <w:tbl>
      <w:tblPr>
        <w:tblStyle w:val="Tabellenraster"/>
        <w:tblW w:w="98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3656"/>
      </w:tblGrid>
      <w:tr w:rsidR="002C47B8" w:rsidRPr="00D64818" w14:paraId="14EEFD3E" w14:textId="77777777" w:rsidTr="003308E7">
        <w:trPr>
          <w:trHeight w:val="398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C01CA" w14:textId="0E851051" w:rsidR="00D64818" w:rsidRPr="00B06B3F" w:rsidRDefault="002C47B8" w:rsidP="002C47B8">
            <w:pPr>
              <w:pStyle w:val="Listenabsatz"/>
              <w:spacing w:after="0" w:line="276" w:lineRule="auto"/>
              <w:ind w:left="0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 xml:space="preserve">Overall assessment of </w:t>
            </w:r>
            <w:r w:rsidR="00D64818">
              <w:rPr>
                <w:rFonts w:cs="Arial"/>
                <w:b/>
                <w:sz w:val="20"/>
                <w:szCs w:val="20"/>
                <w:lang w:val="en-GB"/>
              </w:rPr>
              <w:t xml:space="preserve">project </w:t>
            </w: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effectiveness</w:t>
            </w:r>
          </w:p>
        </w:tc>
        <w:tc>
          <w:tcPr>
            <w:tcW w:w="7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CBBA7" w14:textId="03E0F9DD" w:rsidR="002C47B8" w:rsidRPr="00D64818" w:rsidRDefault="00513E2A" w:rsidP="00184A4A">
            <w:pPr>
              <w:pStyle w:val="Listenabsatz"/>
              <w:spacing w:after="0" w:line="276" w:lineRule="auto"/>
              <w:ind w:left="360" w:hanging="301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807041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Did the </w:t>
            </w:r>
            <w:r w:rsidR="00807041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implementation</w:t>
            </w:r>
            <w:r w:rsidRPr="00807041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 achieve its objectives</w:t>
            </w:r>
            <w:r w:rsidR="00807041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?</w:t>
            </w:r>
          </w:p>
          <w:p w14:paraId="057C8460" w14:textId="63A097A5" w:rsidR="00513E2A" w:rsidRPr="00D64818" w:rsidRDefault="00513E2A" w:rsidP="00184A4A">
            <w:pPr>
              <w:pStyle w:val="Listenabsatz"/>
              <w:spacing w:after="0" w:line="276" w:lineRule="auto"/>
              <w:ind w:left="360" w:hanging="301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807041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Did the </w:t>
            </w:r>
            <w:r w:rsidR="00807041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implementation</w:t>
            </w:r>
            <w:r w:rsidRPr="00807041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 achieve expected results?</w:t>
            </w:r>
          </w:p>
        </w:tc>
      </w:tr>
      <w:tr w:rsidR="0098416B" w:rsidRPr="00D64818" w14:paraId="6CA6D45E" w14:textId="77777777" w:rsidTr="003308E7">
        <w:trPr>
          <w:trHeight w:val="1730"/>
        </w:trPr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E36B9" w14:textId="08C6C8F3" w:rsidR="0098416B" w:rsidRPr="00BD07D2" w:rsidRDefault="0098416B" w:rsidP="00893947">
            <w:pPr>
              <w:pStyle w:val="Listenabsatz"/>
              <w:spacing w:after="0" w:line="276" w:lineRule="auto"/>
              <w:ind w:left="0"/>
              <w:rPr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 xml:space="preserve">Comparison between planned and achieved 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br/>
            </w: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results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905BB" w14:textId="77777777" w:rsidR="0098416B" w:rsidRPr="0098416B" w:rsidRDefault="0098416B" w:rsidP="00184A4A">
            <w:pPr>
              <w:pStyle w:val="Listenabsatz"/>
              <w:spacing w:after="0" w:line="276" w:lineRule="auto"/>
              <w:ind w:left="360" w:hanging="301"/>
              <w:rPr>
                <w:rFonts w:cs="Arial"/>
                <w:sz w:val="20"/>
                <w:szCs w:val="20"/>
                <w:lang w:val="en-GB"/>
              </w:rPr>
            </w:pPr>
            <w:r w:rsidRPr="0098416B">
              <w:rPr>
                <w:rFonts w:cs="Arial"/>
                <w:sz w:val="20"/>
                <w:szCs w:val="20"/>
                <w:lang w:val="en-GB"/>
              </w:rPr>
              <w:t>Planned results</w:t>
            </w:r>
          </w:p>
          <w:p w14:paraId="358DE06E" w14:textId="77777777" w:rsidR="0098416B" w:rsidRPr="0098416B" w:rsidRDefault="0098416B" w:rsidP="00184A4A">
            <w:pPr>
              <w:spacing w:after="0" w:line="276" w:lineRule="auto"/>
              <w:ind w:left="342" w:hanging="283"/>
              <w:rPr>
                <w:rFonts w:cs="Arial"/>
                <w:sz w:val="20"/>
                <w:szCs w:val="20"/>
                <w:lang w:val="en-GB"/>
              </w:rPr>
            </w:pPr>
            <w:r w:rsidRPr="0098416B">
              <w:rPr>
                <w:rFonts w:cs="Arial"/>
                <w:sz w:val="20"/>
                <w:szCs w:val="20"/>
                <w:lang w:val="en-GB"/>
              </w:rPr>
              <w:t>1. …</w:t>
            </w:r>
          </w:p>
          <w:p w14:paraId="1EE79B6D" w14:textId="77777777" w:rsidR="0098416B" w:rsidRPr="0098416B" w:rsidRDefault="0098416B" w:rsidP="00184A4A">
            <w:pPr>
              <w:spacing w:after="0" w:line="276" w:lineRule="auto"/>
              <w:ind w:left="342" w:hanging="283"/>
              <w:rPr>
                <w:rFonts w:cs="Arial"/>
                <w:sz w:val="20"/>
                <w:szCs w:val="20"/>
                <w:lang w:val="en-GB"/>
              </w:rPr>
            </w:pPr>
            <w:r w:rsidRPr="0098416B">
              <w:rPr>
                <w:rFonts w:cs="Arial"/>
                <w:sz w:val="20"/>
                <w:szCs w:val="20"/>
                <w:lang w:val="en-GB"/>
              </w:rPr>
              <w:t>2. …</w:t>
            </w:r>
          </w:p>
          <w:p w14:paraId="278A84D8" w14:textId="71E818C4" w:rsidR="0098416B" w:rsidRPr="0098416B" w:rsidRDefault="0098416B" w:rsidP="0098416B">
            <w:pPr>
              <w:spacing w:after="0" w:line="276" w:lineRule="auto"/>
              <w:ind w:left="342" w:hanging="283"/>
              <w:rPr>
                <w:rFonts w:cs="Arial"/>
                <w:sz w:val="20"/>
                <w:szCs w:val="20"/>
                <w:lang w:val="en-GB"/>
              </w:rPr>
            </w:pPr>
            <w:r w:rsidRPr="0098416B">
              <w:rPr>
                <w:rFonts w:cs="Arial"/>
                <w:sz w:val="20"/>
                <w:szCs w:val="20"/>
                <w:lang w:val="en-GB"/>
              </w:rPr>
              <w:t>3. …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F3F32" w14:textId="77777777" w:rsidR="0098416B" w:rsidRPr="0098416B" w:rsidRDefault="0098416B" w:rsidP="00184A4A">
            <w:pPr>
              <w:pStyle w:val="Listenabsatz"/>
              <w:spacing w:after="0" w:line="276" w:lineRule="auto"/>
              <w:ind w:left="360" w:hanging="301"/>
              <w:rPr>
                <w:rFonts w:cs="Arial"/>
                <w:sz w:val="20"/>
                <w:szCs w:val="20"/>
                <w:lang w:val="en-GB"/>
              </w:rPr>
            </w:pPr>
            <w:r w:rsidRPr="0098416B">
              <w:rPr>
                <w:rFonts w:cs="Arial"/>
                <w:sz w:val="20"/>
                <w:szCs w:val="20"/>
                <w:lang w:val="en-GB"/>
              </w:rPr>
              <w:t>Achieved results</w:t>
            </w:r>
          </w:p>
          <w:p w14:paraId="51982952" w14:textId="77777777" w:rsidR="0098416B" w:rsidRPr="0098416B" w:rsidRDefault="0098416B" w:rsidP="00B92AB8">
            <w:pPr>
              <w:pStyle w:val="Listenabsatz"/>
              <w:numPr>
                <w:ilvl w:val="0"/>
                <w:numId w:val="9"/>
              </w:numPr>
              <w:spacing w:after="0" w:line="276" w:lineRule="auto"/>
              <w:ind w:left="343" w:hanging="283"/>
              <w:rPr>
                <w:rFonts w:cs="Arial"/>
                <w:sz w:val="20"/>
                <w:szCs w:val="20"/>
                <w:lang w:val="en-GB"/>
              </w:rPr>
            </w:pPr>
            <w:r w:rsidRPr="0098416B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5576058E" w14:textId="77777777" w:rsidR="0098416B" w:rsidRPr="0098416B" w:rsidRDefault="0098416B" w:rsidP="00B92AB8">
            <w:pPr>
              <w:pStyle w:val="Listenabsatz"/>
              <w:numPr>
                <w:ilvl w:val="0"/>
                <w:numId w:val="9"/>
              </w:numPr>
              <w:spacing w:after="0" w:line="276" w:lineRule="auto"/>
              <w:ind w:left="343" w:hanging="283"/>
              <w:rPr>
                <w:rFonts w:cs="Arial"/>
                <w:sz w:val="20"/>
                <w:szCs w:val="20"/>
                <w:lang w:val="en-GB"/>
              </w:rPr>
            </w:pPr>
            <w:r w:rsidRPr="0098416B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12B2B3C2" w14:textId="3C8C0937" w:rsidR="0098416B" w:rsidRPr="0098416B" w:rsidRDefault="0098416B" w:rsidP="00B92AB8">
            <w:pPr>
              <w:pStyle w:val="Listenabsatz"/>
              <w:numPr>
                <w:ilvl w:val="0"/>
                <w:numId w:val="9"/>
              </w:numPr>
              <w:spacing w:after="0" w:line="276" w:lineRule="auto"/>
              <w:ind w:left="343" w:hanging="283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98416B">
              <w:rPr>
                <w:rFonts w:cs="Arial"/>
                <w:sz w:val="20"/>
                <w:szCs w:val="20"/>
                <w:lang w:val="en-GB"/>
              </w:rPr>
              <w:t>…</w:t>
            </w:r>
          </w:p>
        </w:tc>
      </w:tr>
      <w:tr w:rsidR="00BD07D2" w:rsidRPr="00D64818" w14:paraId="413F97BF" w14:textId="77777777" w:rsidTr="003308E7">
        <w:trPr>
          <w:trHeight w:val="397"/>
        </w:trPr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6AE4F" w14:textId="77777777" w:rsidR="00BD07D2" w:rsidRPr="00D64818" w:rsidRDefault="00BD07D2" w:rsidP="00184A4A">
            <w:pPr>
              <w:pStyle w:val="Listenabsatz"/>
              <w:spacing w:after="0" w:line="276" w:lineRule="auto"/>
              <w:ind w:left="0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A7F3E" w14:textId="66B845E4" w:rsidR="00BD07D2" w:rsidRPr="00D64818" w:rsidRDefault="00BD07D2" w:rsidP="00184A4A">
            <w:pPr>
              <w:pStyle w:val="Listenabsatz"/>
              <w:spacing w:after="0" w:line="276" w:lineRule="auto"/>
              <w:ind w:left="360" w:hanging="301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AF33EF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Comment</w:t>
            </w:r>
            <w:r w:rsidR="0063707D" w:rsidRPr="00B34573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:</w:t>
            </w:r>
            <w:r w:rsidR="009C54E1">
              <w:rPr>
                <w:rFonts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Pr="0063707D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48C3B7AF" w14:textId="77777777" w:rsidR="00BD07D2" w:rsidRPr="00D64818" w:rsidRDefault="00BD07D2" w:rsidP="00184A4A">
            <w:pPr>
              <w:pStyle w:val="Listenabsatz"/>
              <w:spacing w:after="0" w:line="276" w:lineRule="auto"/>
              <w:ind w:left="36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03DC5" w14:textId="77777777" w:rsidR="00BD07D2" w:rsidRPr="00D64818" w:rsidRDefault="00BD07D2" w:rsidP="00184A4A">
            <w:pPr>
              <w:pStyle w:val="Listenabsatz"/>
              <w:spacing w:after="0" w:line="276" w:lineRule="auto"/>
              <w:ind w:left="360" w:hanging="301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AF33EF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Comment</w:t>
            </w:r>
            <w:r w:rsidRPr="00B34573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:</w:t>
            </w:r>
            <w:r w:rsidRPr="00D64818">
              <w:rPr>
                <w:rFonts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Pr="0063707D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017A05DD" w14:textId="32B79B0B" w:rsidR="00BD07D2" w:rsidRPr="00D64818" w:rsidRDefault="00BD07D2" w:rsidP="00184A4A">
            <w:pPr>
              <w:pStyle w:val="Listenabsatz"/>
              <w:spacing w:after="0" w:line="276" w:lineRule="auto"/>
              <w:ind w:left="36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84A4A" w:rsidRPr="00D64818" w14:paraId="3477E13D" w14:textId="77777777" w:rsidTr="003308E7">
        <w:trPr>
          <w:trHeight w:val="68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EAB70" w14:textId="3DDD918F" w:rsidR="00184A4A" w:rsidRPr="00D64818" w:rsidRDefault="00184A4A" w:rsidP="00A8745D">
            <w:pPr>
              <w:pStyle w:val="Listenabsatz"/>
              <w:spacing w:after="0" w:line="276" w:lineRule="auto"/>
              <w:ind w:left="33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Interpretation of results</w:t>
            </w:r>
          </w:p>
        </w:tc>
        <w:tc>
          <w:tcPr>
            <w:tcW w:w="7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8727A" w14:textId="4BFC4DAA" w:rsidR="00184A4A" w:rsidRPr="00D24B24" w:rsidRDefault="00CC266C" w:rsidP="00184A4A">
            <w:pPr>
              <w:tabs>
                <w:tab w:val="left" w:pos="282"/>
              </w:tabs>
              <w:spacing w:after="0" w:line="276" w:lineRule="auto"/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</w:pPr>
            <w:r w:rsidRPr="00D24B24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 xml:space="preserve">Interpretation of </w:t>
            </w:r>
            <w:r w:rsidR="00AF33EF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results:</w:t>
            </w:r>
          </w:p>
          <w:p w14:paraId="13CC900F" w14:textId="77777777" w:rsidR="00184A4A" w:rsidRPr="00CC266C" w:rsidRDefault="00184A4A" w:rsidP="00B92AB8">
            <w:pPr>
              <w:pStyle w:val="Listenabsatz"/>
              <w:numPr>
                <w:ilvl w:val="0"/>
                <w:numId w:val="10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CC266C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29BF4BD8" w14:textId="77777777" w:rsidR="00184A4A" w:rsidRPr="00CC266C" w:rsidRDefault="00184A4A" w:rsidP="00B92AB8">
            <w:pPr>
              <w:pStyle w:val="Listenabsatz"/>
              <w:numPr>
                <w:ilvl w:val="0"/>
                <w:numId w:val="10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CC266C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2ACD6062" w14:textId="77777777" w:rsidR="00184A4A" w:rsidRPr="00CC266C" w:rsidRDefault="00184A4A" w:rsidP="00B92AB8">
            <w:pPr>
              <w:pStyle w:val="Listenabsatz"/>
              <w:numPr>
                <w:ilvl w:val="0"/>
                <w:numId w:val="10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CC266C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2013D8FB" w14:textId="77777777" w:rsidR="00184A4A" w:rsidRPr="00D64818" w:rsidRDefault="00184A4A" w:rsidP="00184A4A">
            <w:pPr>
              <w:tabs>
                <w:tab w:val="left" w:pos="282"/>
              </w:tabs>
              <w:spacing w:after="0" w:line="276" w:lineRule="auto"/>
              <w:rPr>
                <w:rFonts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382B98" w:rsidRPr="00D64818" w14:paraId="2D714E9A" w14:textId="77777777" w:rsidTr="003308E7">
        <w:trPr>
          <w:trHeight w:val="68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DB825" w14:textId="2FC9D5E5" w:rsidR="00382B98" w:rsidRPr="00D64818" w:rsidRDefault="0093188A" w:rsidP="0024578C">
            <w:pPr>
              <w:pStyle w:val="Listenabsatz"/>
              <w:spacing w:after="0" w:line="276" w:lineRule="auto"/>
              <w:ind w:left="33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Unintended positive and negative effects of the i</w:t>
            </w:r>
            <w:r w:rsidR="00AF33EF">
              <w:rPr>
                <w:rFonts w:cs="Arial"/>
                <w:b/>
                <w:sz w:val="20"/>
                <w:szCs w:val="20"/>
                <w:lang w:val="en-GB"/>
              </w:rPr>
              <w:t>mplementation</w:t>
            </w:r>
          </w:p>
        </w:tc>
        <w:tc>
          <w:tcPr>
            <w:tcW w:w="7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DA507" w14:textId="77777777" w:rsidR="00184A4A" w:rsidRPr="00D24B24" w:rsidRDefault="00184A4A" w:rsidP="00184A4A">
            <w:pPr>
              <w:tabs>
                <w:tab w:val="left" w:pos="282"/>
              </w:tabs>
              <w:spacing w:after="0" w:line="276" w:lineRule="auto"/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</w:pPr>
            <w:r w:rsidRPr="00D24B24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Positive effects</w:t>
            </w:r>
          </w:p>
          <w:p w14:paraId="5620D49C" w14:textId="77777777" w:rsidR="00184A4A" w:rsidRPr="00CC266C" w:rsidRDefault="00184A4A" w:rsidP="00B92AB8">
            <w:pPr>
              <w:pStyle w:val="Listenabsatz"/>
              <w:numPr>
                <w:ilvl w:val="0"/>
                <w:numId w:val="11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CC266C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4489410F" w14:textId="77777777" w:rsidR="00184A4A" w:rsidRPr="00CC266C" w:rsidRDefault="00184A4A" w:rsidP="00B92AB8">
            <w:pPr>
              <w:pStyle w:val="Listenabsatz"/>
              <w:numPr>
                <w:ilvl w:val="0"/>
                <w:numId w:val="11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CC266C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6091B4DD" w14:textId="77777777" w:rsidR="00184A4A" w:rsidRPr="00CC266C" w:rsidRDefault="00184A4A" w:rsidP="00B92AB8">
            <w:pPr>
              <w:pStyle w:val="Listenabsatz"/>
              <w:numPr>
                <w:ilvl w:val="0"/>
                <w:numId w:val="11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CC266C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50D46903" w14:textId="77777777" w:rsidR="00184A4A" w:rsidRPr="00CC266C" w:rsidRDefault="00184A4A" w:rsidP="00184A4A">
            <w:pPr>
              <w:tabs>
                <w:tab w:val="left" w:pos="282"/>
              </w:tabs>
              <w:spacing w:after="0" w:line="276" w:lineRule="auto"/>
              <w:rPr>
                <w:rFonts w:cs="Arial"/>
                <w:sz w:val="20"/>
                <w:szCs w:val="20"/>
                <w:lang w:val="en-GB"/>
              </w:rPr>
            </w:pPr>
          </w:p>
          <w:p w14:paraId="7FCD730D" w14:textId="77777777" w:rsidR="00184A4A" w:rsidRPr="00D24B24" w:rsidRDefault="00184A4A" w:rsidP="00184A4A">
            <w:pPr>
              <w:tabs>
                <w:tab w:val="left" w:pos="282"/>
              </w:tabs>
              <w:spacing w:after="0" w:line="276" w:lineRule="auto"/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</w:pPr>
            <w:r w:rsidRPr="00D24B24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Negative effects</w:t>
            </w:r>
          </w:p>
          <w:p w14:paraId="07C3A732" w14:textId="77777777" w:rsidR="00184A4A" w:rsidRPr="00D64818" w:rsidRDefault="00184A4A" w:rsidP="00B92AB8">
            <w:pPr>
              <w:pStyle w:val="Listenabsatz"/>
              <w:numPr>
                <w:ilvl w:val="0"/>
                <w:numId w:val="12"/>
              </w:numPr>
              <w:tabs>
                <w:tab w:val="left" w:pos="282"/>
              </w:tabs>
              <w:spacing w:after="0" w:line="276" w:lineRule="auto"/>
              <w:ind w:left="211" w:hanging="141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color w:val="0070C0"/>
                <w:sz w:val="20"/>
                <w:szCs w:val="20"/>
                <w:lang w:val="en-GB"/>
              </w:rPr>
              <w:t>…</w:t>
            </w:r>
          </w:p>
          <w:p w14:paraId="77F1EB2C" w14:textId="6F81B124" w:rsidR="00184A4A" w:rsidRPr="00D64818" w:rsidRDefault="00184A4A" w:rsidP="00B92AB8">
            <w:pPr>
              <w:pStyle w:val="Listenabsatz"/>
              <w:numPr>
                <w:ilvl w:val="0"/>
                <w:numId w:val="12"/>
              </w:numPr>
              <w:tabs>
                <w:tab w:val="left" w:pos="282"/>
              </w:tabs>
              <w:spacing w:after="0" w:line="276" w:lineRule="auto"/>
              <w:ind w:left="211" w:hanging="141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color w:val="0070C0"/>
                <w:sz w:val="20"/>
                <w:szCs w:val="20"/>
                <w:lang w:val="en-GB"/>
              </w:rPr>
              <w:t>…</w:t>
            </w:r>
          </w:p>
          <w:p w14:paraId="06CE2515" w14:textId="07638801" w:rsidR="00382B98" w:rsidRPr="00D64818" w:rsidRDefault="00184A4A" w:rsidP="00B92AB8">
            <w:pPr>
              <w:pStyle w:val="Listenabsatz"/>
              <w:numPr>
                <w:ilvl w:val="0"/>
                <w:numId w:val="12"/>
              </w:numPr>
              <w:tabs>
                <w:tab w:val="left" w:pos="282"/>
              </w:tabs>
              <w:spacing w:after="0" w:line="276" w:lineRule="auto"/>
              <w:ind w:left="211" w:hanging="141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color w:val="0070C0"/>
                <w:sz w:val="20"/>
                <w:szCs w:val="20"/>
                <w:lang w:val="en-GB"/>
              </w:rPr>
              <w:t>...</w:t>
            </w:r>
          </w:p>
        </w:tc>
      </w:tr>
      <w:tr w:rsidR="00382B98" w:rsidRPr="00C101E9" w14:paraId="596C925E" w14:textId="77777777" w:rsidTr="003308E7">
        <w:trPr>
          <w:trHeight w:val="68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137B8" w14:textId="0EEA5B31" w:rsidR="00382B98" w:rsidRPr="00D64818" w:rsidRDefault="007861F1" w:rsidP="00603E5C">
            <w:pPr>
              <w:tabs>
                <w:tab w:val="left" w:pos="282"/>
              </w:tabs>
              <w:spacing w:after="0" w:line="276" w:lineRule="auto"/>
              <w:ind w:left="33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 xml:space="preserve">Did the implementation </w:t>
            </w:r>
            <w:r w:rsidR="00294541">
              <w:rPr>
                <w:rFonts w:cs="Arial"/>
                <w:b/>
                <w:sz w:val="20"/>
                <w:szCs w:val="20"/>
                <w:lang w:val="en-GB"/>
              </w:rPr>
              <w:t>positively contribute to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 xml:space="preserve"> climate and resource efficiency?</w:t>
            </w:r>
          </w:p>
        </w:tc>
        <w:tc>
          <w:tcPr>
            <w:tcW w:w="7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FA992" w14:textId="77F17607" w:rsidR="00C101E9" w:rsidRDefault="00552B57" w:rsidP="007861F1">
            <w:pPr>
              <w:tabs>
                <w:tab w:val="left" w:pos="282"/>
              </w:tabs>
              <w:spacing w:after="0" w:line="276" w:lineRule="auto"/>
              <w:rPr>
                <w:rFonts w:cs="Arial"/>
                <w:b/>
                <w:sz w:val="20"/>
                <w:szCs w:val="20"/>
                <w:lang w:val="de-CH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  <w:lang w:val="de-CH"/>
                </w:rPr>
                <w:id w:val="137936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1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101E9">
              <w:rPr>
                <w:rFonts w:ascii="MS Gothic" w:eastAsia="MS Gothic" w:hAnsi="MS Gothic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="00C101E9" w:rsidRPr="00C101E9">
              <w:rPr>
                <w:rFonts w:eastAsia="MS Gothic" w:cs="Arial"/>
                <w:bCs/>
                <w:sz w:val="20"/>
                <w:szCs w:val="20"/>
                <w:lang w:val="de-CH"/>
              </w:rPr>
              <w:t>yes</w:t>
            </w:r>
            <w:proofErr w:type="spellEnd"/>
          </w:p>
          <w:p w14:paraId="35CFF6E3" w14:textId="59FFAAA3" w:rsidR="00C101E9" w:rsidRDefault="00552B57" w:rsidP="007861F1">
            <w:pPr>
              <w:tabs>
                <w:tab w:val="left" w:pos="282"/>
              </w:tabs>
              <w:spacing w:after="0" w:line="276" w:lineRule="auto"/>
              <w:rPr>
                <w:rFonts w:cs="Arial"/>
                <w:b/>
                <w:sz w:val="20"/>
                <w:szCs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szCs w:val="20"/>
                  <w:lang w:val="de-CH"/>
                </w:rPr>
                <w:id w:val="36580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1E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101E9">
              <w:rPr>
                <w:rFonts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="00C101E9" w:rsidRPr="00C101E9">
              <w:rPr>
                <w:rFonts w:cs="Arial"/>
                <w:bCs/>
                <w:sz w:val="20"/>
                <w:szCs w:val="20"/>
                <w:lang w:val="de-CH"/>
              </w:rPr>
              <w:t>no</w:t>
            </w:r>
            <w:proofErr w:type="spellEnd"/>
          </w:p>
          <w:p w14:paraId="3CA3D0C3" w14:textId="77777777" w:rsidR="00C101E9" w:rsidRDefault="00C101E9" w:rsidP="007861F1">
            <w:pPr>
              <w:tabs>
                <w:tab w:val="left" w:pos="282"/>
              </w:tabs>
              <w:spacing w:after="0" w:line="276" w:lineRule="auto"/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</w:pPr>
            <w:r w:rsidRPr="00C101E9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Explanation</w:t>
            </w:r>
            <w:r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:</w:t>
            </w:r>
          </w:p>
          <w:p w14:paraId="51237C83" w14:textId="14092BF5" w:rsidR="005A0BD2" w:rsidRPr="00C101E9" w:rsidRDefault="005A0BD2" w:rsidP="007861F1">
            <w:pPr>
              <w:tabs>
                <w:tab w:val="left" w:pos="282"/>
              </w:tabs>
              <w:spacing w:after="0" w:line="276" w:lineRule="auto"/>
              <w:rPr>
                <w:rFonts w:cs="Arial"/>
                <w:b/>
                <w:sz w:val="20"/>
                <w:szCs w:val="20"/>
                <w:lang w:val="de-CH"/>
              </w:rPr>
            </w:pPr>
          </w:p>
        </w:tc>
      </w:tr>
      <w:tr w:rsidR="00382B98" w:rsidRPr="00D64818" w14:paraId="4B71388A" w14:textId="77777777" w:rsidTr="003308E7">
        <w:trPr>
          <w:trHeight w:val="68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6F561" w14:textId="11BCFAD0" w:rsidR="00382B98" w:rsidRPr="00D64818" w:rsidRDefault="00D56EFC" w:rsidP="00513E2A">
            <w:pPr>
              <w:tabs>
                <w:tab w:val="left" w:pos="282"/>
              </w:tabs>
              <w:spacing w:after="0" w:line="276" w:lineRule="auto"/>
              <w:ind w:left="33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Visibility of</w:t>
            </w:r>
            <w:r w:rsidR="00513E2A" w:rsidRPr="00D64818">
              <w:rPr>
                <w:rFonts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3E2A" w:rsidRPr="00D64818">
              <w:rPr>
                <w:rFonts w:cs="Arial"/>
                <w:b/>
                <w:sz w:val="20"/>
                <w:szCs w:val="20"/>
                <w:lang w:val="en-GB"/>
              </w:rPr>
              <w:t>Swissness</w:t>
            </w:r>
            <w:proofErr w:type="spellEnd"/>
          </w:p>
        </w:tc>
        <w:tc>
          <w:tcPr>
            <w:tcW w:w="7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4630D" w14:textId="2E7B3AB0" w:rsidR="00382B98" w:rsidRPr="00D56EFC" w:rsidRDefault="00D56EFC" w:rsidP="00A8745D">
            <w:pPr>
              <w:tabs>
                <w:tab w:val="left" w:pos="282"/>
              </w:tabs>
              <w:spacing w:after="0" w:line="276" w:lineRule="auto"/>
              <w:ind w:left="360" w:hanging="290"/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</w:pPr>
            <w:r w:rsidRPr="00D56EFC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Did the project implementation</w:t>
            </w:r>
            <w:r w:rsidR="007372E7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 increase</w:t>
            </w:r>
            <w:r w:rsidRPr="00D56EFC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 the perception of </w:t>
            </w:r>
            <w:proofErr w:type="spellStart"/>
            <w:r w:rsidRPr="00D56EFC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Swissness</w:t>
            </w:r>
            <w:proofErr w:type="spellEnd"/>
            <w:r w:rsidRPr="00D56EFC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 (e.g. the activity of a Swiss company) in Ukraine?</w:t>
            </w:r>
          </w:p>
          <w:p w14:paraId="4236701B" w14:textId="77777777" w:rsidR="00A8745D" w:rsidRPr="00372D86" w:rsidRDefault="00A8745D" w:rsidP="00B92AB8">
            <w:pPr>
              <w:pStyle w:val="Listenabsatz"/>
              <w:numPr>
                <w:ilvl w:val="0"/>
                <w:numId w:val="14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372D86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0D4BAC84" w14:textId="77777777" w:rsidR="00A8745D" w:rsidRDefault="00A8745D" w:rsidP="00B92AB8">
            <w:pPr>
              <w:pStyle w:val="Listenabsatz"/>
              <w:numPr>
                <w:ilvl w:val="0"/>
                <w:numId w:val="14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372D86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1F60462F" w14:textId="31612A96" w:rsidR="00372D86" w:rsidRPr="00372D86" w:rsidRDefault="00372D86" w:rsidP="00B92AB8">
            <w:pPr>
              <w:pStyle w:val="Listenabsatz"/>
              <w:numPr>
                <w:ilvl w:val="0"/>
                <w:numId w:val="14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…</w:t>
            </w:r>
          </w:p>
        </w:tc>
      </w:tr>
    </w:tbl>
    <w:p w14:paraId="455477F1" w14:textId="7F4A01C2" w:rsidR="004C0693" w:rsidRPr="00061812" w:rsidRDefault="00061812" w:rsidP="00A023C3">
      <w:pPr>
        <w:pStyle w:val="berschrift2"/>
        <w:spacing w:before="480"/>
        <w:ind w:left="-284" w:hanging="283"/>
        <w:rPr>
          <w:sz w:val="20"/>
          <w:szCs w:val="20"/>
          <w:lang w:val="en-GB"/>
        </w:rPr>
      </w:pPr>
      <w:bookmarkStart w:id="0" w:name="_Ref64992088"/>
      <w:r w:rsidRPr="00061812">
        <w:rPr>
          <w:sz w:val="20"/>
          <w:szCs w:val="20"/>
        </w:rPr>
        <w:lastRenderedPageBreak/>
        <w:t xml:space="preserve">3.4 </w:t>
      </w:r>
      <w:r w:rsidR="004C0693" w:rsidRPr="00061812">
        <w:rPr>
          <w:sz w:val="20"/>
          <w:szCs w:val="20"/>
          <w:lang w:val="en-GB"/>
        </w:rPr>
        <w:t>Efficiency</w:t>
      </w:r>
      <w:r w:rsidR="00D64818" w:rsidRPr="00061812">
        <w:rPr>
          <w:sz w:val="20"/>
          <w:szCs w:val="20"/>
          <w:lang w:val="en-GB"/>
        </w:rPr>
        <w:t xml:space="preserve"> (including reflection on f</w:t>
      </w:r>
      <w:r w:rsidR="004C0693" w:rsidRPr="00061812">
        <w:rPr>
          <w:sz w:val="20"/>
          <w:szCs w:val="20"/>
          <w:lang w:val="en-GB"/>
        </w:rPr>
        <w:t>inance</w:t>
      </w:r>
      <w:r w:rsidR="00D64818" w:rsidRPr="00061812">
        <w:rPr>
          <w:sz w:val="20"/>
          <w:szCs w:val="20"/>
          <w:lang w:val="en-GB"/>
        </w:rPr>
        <w:t>, institutional / organisational development and human resources)</w:t>
      </w:r>
      <w:bookmarkEnd w:id="0"/>
    </w:p>
    <w:tbl>
      <w:tblPr>
        <w:tblStyle w:val="Tabellenraster"/>
        <w:tblW w:w="98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3656"/>
        <w:gridCol w:w="3402"/>
      </w:tblGrid>
      <w:tr w:rsidR="004C0693" w:rsidRPr="00D64818" w14:paraId="321C1D8E" w14:textId="77777777" w:rsidTr="00A023C3">
        <w:trPr>
          <w:trHeight w:val="398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A42B9" w14:textId="296C4BCA" w:rsidR="00D64818" w:rsidRPr="00EA358F" w:rsidRDefault="004C0693" w:rsidP="000A0829">
            <w:pPr>
              <w:pStyle w:val="Listenabsatz"/>
              <w:spacing w:after="0" w:line="276" w:lineRule="auto"/>
              <w:ind w:left="0"/>
              <w:contextualSpacing w:val="0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Overall assessment of project efficiency</w:t>
            </w:r>
          </w:p>
        </w:tc>
        <w:tc>
          <w:tcPr>
            <w:tcW w:w="7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E9BCE" w14:textId="7F9E143C" w:rsidR="004C0693" w:rsidRPr="00EA358F" w:rsidRDefault="004C0693" w:rsidP="000A0829">
            <w:pPr>
              <w:pStyle w:val="Listenabsatz"/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sz w:val="20"/>
                <w:szCs w:val="20"/>
                <w:lang w:val="en-GB"/>
              </w:rPr>
            </w:pPr>
            <w:r w:rsidRPr="00EE0806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Short general appreciation of efficiency of project implementation</w:t>
            </w:r>
            <w:r w:rsidRPr="00257E6E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:</w:t>
            </w:r>
            <w:r w:rsidRPr="00D64818">
              <w:rPr>
                <w:rFonts w:cs="Arial"/>
                <w:color w:val="0070C0"/>
                <w:sz w:val="20"/>
                <w:szCs w:val="20"/>
                <w:lang w:val="en-GB"/>
              </w:rPr>
              <w:t xml:space="preserve"> </w:t>
            </w:r>
          </w:p>
        </w:tc>
      </w:tr>
      <w:tr w:rsidR="004C0693" w:rsidRPr="00D64818" w14:paraId="475D7AEA" w14:textId="77777777" w:rsidTr="00A023C3">
        <w:trPr>
          <w:trHeight w:val="1597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6A3C1" w14:textId="77777777" w:rsidR="004C0693" w:rsidRPr="00D64818" w:rsidRDefault="004C0693" w:rsidP="000A0829">
            <w:pPr>
              <w:pStyle w:val="Listenabsatz"/>
              <w:spacing w:after="0" w:line="276" w:lineRule="auto"/>
              <w:ind w:left="0"/>
              <w:contextualSpacing w:val="0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Comment on expenditures based on budget spent vs. planned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514C8" w14:textId="77777777" w:rsidR="004C0693" w:rsidRPr="00257E6E" w:rsidRDefault="004C0693" w:rsidP="000A0829">
            <w:pPr>
              <w:pStyle w:val="Listenabsatz"/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57E6E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Budget planned</w:t>
            </w:r>
          </w:p>
          <w:p w14:paraId="695B0542" w14:textId="77777777" w:rsidR="004C0693" w:rsidRPr="00257E6E" w:rsidRDefault="004C0693" w:rsidP="000A0829">
            <w:pPr>
              <w:pStyle w:val="Listenabsatz"/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  <w:p w14:paraId="63E5B58D" w14:textId="77777777" w:rsidR="004C0693" w:rsidRPr="00257E6E" w:rsidRDefault="004C0693" w:rsidP="000A0829">
            <w:pPr>
              <w:pStyle w:val="Listenabsatz"/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  <w:p w14:paraId="7E72D6BC" w14:textId="77777777" w:rsidR="004C0693" w:rsidRPr="00257E6E" w:rsidRDefault="004C0693" w:rsidP="000A0829">
            <w:pPr>
              <w:pStyle w:val="Listenabsatz"/>
              <w:tabs>
                <w:tab w:val="left" w:pos="33"/>
              </w:tabs>
              <w:spacing w:after="0" w:line="276" w:lineRule="auto"/>
              <w:ind w:left="33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4D572" w14:textId="77777777" w:rsidR="004C0693" w:rsidRPr="00257E6E" w:rsidRDefault="004C0693" w:rsidP="000A0829">
            <w:pPr>
              <w:pStyle w:val="Listenabsatz"/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257E6E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Budget spent</w:t>
            </w:r>
          </w:p>
          <w:p w14:paraId="4C9D46A9" w14:textId="77777777" w:rsidR="004C0693" w:rsidRPr="00257E6E" w:rsidRDefault="004C0693" w:rsidP="000A0829">
            <w:pPr>
              <w:pStyle w:val="Listenabsatz"/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  <w:p w14:paraId="48ACAFD7" w14:textId="77777777" w:rsidR="004C0693" w:rsidRPr="00257E6E" w:rsidRDefault="004C0693" w:rsidP="000A0829">
            <w:pPr>
              <w:pStyle w:val="Listenabsatz"/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  <w:p w14:paraId="23E29AE8" w14:textId="77777777" w:rsidR="004C0693" w:rsidRPr="00257E6E" w:rsidRDefault="004C0693" w:rsidP="000A0829">
            <w:pPr>
              <w:pStyle w:val="Listenabsatz"/>
              <w:tabs>
                <w:tab w:val="left" w:pos="33"/>
              </w:tabs>
              <w:spacing w:after="0" w:line="276" w:lineRule="auto"/>
              <w:ind w:left="33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C0693" w:rsidRPr="00D64818" w14:paraId="6FD72F2E" w14:textId="77777777" w:rsidTr="00A023C3">
        <w:trPr>
          <w:trHeight w:val="48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14B88" w14:textId="1545D8B8" w:rsidR="004C0693" w:rsidRPr="00D64818" w:rsidRDefault="004C0693" w:rsidP="00D50860">
            <w:pPr>
              <w:pStyle w:val="Listenabsatz"/>
              <w:spacing w:after="0" w:line="276" w:lineRule="auto"/>
              <w:ind w:left="0"/>
              <w:contextualSpacing w:val="0"/>
              <w:rPr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Comment on budget deviations respectively over-/ underspending</w:t>
            </w:r>
          </w:p>
        </w:tc>
        <w:tc>
          <w:tcPr>
            <w:tcW w:w="7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B8928" w14:textId="77777777" w:rsidR="004C0693" w:rsidRPr="00D64818" w:rsidRDefault="004C0693" w:rsidP="007372E7">
            <w:pPr>
              <w:tabs>
                <w:tab w:val="left" w:pos="33"/>
              </w:tabs>
              <w:spacing w:after="0" w:line="276" w:lineRule="auto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AE6253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Reasons for deviation from budget</w:t>
            </w:r>
            <w:r w:rsidRPr="00257E6E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:</w:t>
            </w:r>
            <w:r w:rsidRPr="00D64818">
              <w:rPr>
                <w:rFonts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Pr="00EA358F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6BC99AD2" w14:textId="77777777" w:rsidR="004C0693" w:rsidRPr="00D64818" w:rsidRDefault="004C0693" w:rsidP="000A0829">
            <w:pPr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color w:val="0070C0"/>
                <w:sz w:val="20"/>
                <w:szCs w:val="20"/>
                <w:lang w:val="en-GB"/>
              </w:rPr>
            </w:pPr>
          </w:p>
          <w:p w14:paraId="30455B95" w14:textId="77777777" w:rsidR="004C0693" w:rsidRPr="00D64818" w:rsidRDefault="004C0693" w:rsidP="000A0829">
            <w:pPr>
              <w:tabs>
                <w:tab w:val="left" w:pos="33"/>
              </w:tabs>
              <w:spacing w:after="0" w:line="276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C0693" w:rsidRPr="00D64818" w14:paraId="7C86E50D" w14:textId="77777777" w:rsidTr="00A023C3">
        <w:trPr>
          <w:trHeight w:val="48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9DF90" w14:textId="77777777" w:rsidR="004C0693" w:rsidRPr="00D64818" w:rsidRDefault="004C0693" w:rsidP="000A0829">
            <w:pPr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Appreciation of cost effectiveness</w:t>
            </w:r>
            <w:r w:rsidRPr="00D64818">
              <w:rPr>
                <w:rStyle w:val="Funotenzeichen"/>
                <w:rFonts w:cs="Arial"/>
                <w:b/>
                <w:szCs w:val="20"/>
                <w:lang w:val="en-GB"/>
              </w:rPr>
              <w:footnoteReference w:id="1"/>
            </w:r>
          </w:p>
        </w:tc>
        <w:tc>
          <w:tcPr>
            <w:tcW w:w="7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267DD" w14:textId="77777777" w:rsidR="004C0693" w:rsidRPr="00D64818" w:rsidRDefault="004C0693" w:rsidP="000A0829">
            <w:pPr>
              <w:tabs>
                <w:tab w:val="left" w:pos="33"/>
              </w:tabs>
              <w:spacing w:after="0" w:line="276" w:lineRule="auto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257E6E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Appreciation of cost effectiveness (value for money):</w:t>
            </w:r>
            <w:r w:rsidRPr="00D64818">
              <w:rPr>
                <w:rFonts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Pr="00EA358F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2E9746E1" w14:textId="77777777" w:rsidR="004C0693" w:rsidRPr="00D64818" w:rsidRDefault="004C0693" w:rsidP="000A0829">
            <w:pPr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D64818" w:rsidRPr="00D64818" w14:paraId="4DFB8878" w14:textId="77777777" w:rsidTr="00A023C3">
        <w:trPr>
          <w:trHeight w:val="48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5A5804" w14:textId="11996A7E" w:rsidR="00D64818" w:rsidRPr="00D64818" w:rsidRDefault="00D64818" w:rsidP="00D64818">
            <w:pPr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Specific changes</w:t>
            </w:r>
            <w:r w:rsidR="00D50860">
              <w:rPr>
                <w:rFonts w:cs="Arial"/>
                <w:b/>
                <w:sz w:val="20"/>
                <w:szCs w:val="20"/>
                <w:lang w:val="en-GB"/>
              </w:rPr>
              <w:t>/challenges</w:t>
            </w: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 xml:space="preserve"> that affected the management of the project</w:t>
            </w:r>
          </w:p>
        </w:tc>
        <w:tc>
          <w:tcPr>
            <w:tcW w:w="7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F6DD9" w14:textId="4A824838" w:rsidR="00AE6253" w:rsidRPr="00AE6253" w:rsidRDefault="00AE6253" w:rsidP="00372D86">
            <w:pPr>
              <w:tabs>
                <w:tab w:val="left" w:pos="282"/>
              </w:tabs>
              <w:spacing w:after="0" w:line="276" w:lineRule="auto"/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</w:pPr>
            <w:r w:rsidRPr="001B718A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How d</w:t>
            </w:r>
            <w:r w:rsidR="007372E7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id</w:t>
            </w:r>
            <w:r w:rsidRPr="001B718A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 the contextual situation affect project implementation (e.g. limited staff due to armed conflict)</w:t>
            </w:r>
            <w:r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?</w:t>
            </w:r>
          </w:p>
          <w:p w14:paraId="709228F3" w14:textId="3A903148" w:rsidR="00D64818" w:rsidRPr="00372D86" w:rsidRDefault="00D64818" w:rsidP="00372D86">
            <w:pPr>
              <w:tabs>
                <w:tab w:val="left" w:pos="282"/>
              </w:tabs>
              <w:spacing w:after="0" w:line="276" w:lineRule="auto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257E6E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Organisational changes</w:t>
            </w:r>
            <w:r w:rsidR="00D50860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/challenges</w:t>
            </w:r>
            <w:r w:rsidRPr="00257E6E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:</w:t>
            </w:r>
            <w:r w:rsidR="00372D86">
              <w:rPr>
                <w:rFonts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Pr="00361D53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3239D915" w14:textId="54A0D4EC" w:rsidR="00D64818" w:rsidRPr="00372D86" w:rsidRDefault="00D50860" w:rsidP="00372D86">
            <w:pPr>
              <w:tabs>
                <w:tab w:val="left" w:pos="282"/>
              </w:tabs>
              <w:spacing w:after="0" w:line="276" w:lineRule="auto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Management c</w:t>
            </w:r>
            <w:r w:rsidR="00D64818" w:rsidRPr="00257E6E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hanges</w:t>
            </w:r>
            <w:r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/challenges</w:t>
            </w:r>
            <w:r w:rsidR="00D64818" w:rsidRPr="00257E6E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:</w:t>
            </w:r>
            <w:r w:rsidR="00D64818" w:rsidRPr="00372D86">
              <w:rPr>
                <w:rFonts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="00D64818" w:rsidRPr="00361D53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3CEF9387" w14:textId="26D80A56" w:rsidR="00D64818" w:rsidRPr="00D64818" w:rsidRDefault="00D64818" w:rsidP="00D64818">
            <w:pPr>
              <w:tabs>
                <w:tab w:val="left" w:pos="282"/>
              </w:tabs>
              <w:spacing w:after="0" w:line="276" w:lineRule="auto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257E6E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Staff changes</w:t>
            </w:r>
            <w:r w:rsidR="00D50860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/challenges</w:t>
            </w:r>
            <w:r w:rsidRPr="00257E6E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:</w:t>
            </w:r>
            <w:r w:rsidRPr="00D64818">
              <w:rPr>
                <w:rFonts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Pr="00361D53">
              <w:rPr>
                <w:rFonts w:cs="Arial"/>
                <w:sz w:val="20"/>
                <w:szCs w:val="20"/>
                <w:lang w:val="en-GB"/>
              </w:rPr>
              <w:t>…</w:t>
            </w:r>
          </w:p>
        </w:tc>
      </w:tr>
    </w:tbl>
    <w:p w14:paraId="44A1CF7C" w14:textId="7B5CB873" w:rsidR="00D64818" w:rsidRPr="00061812" w:rsidRDefault="00061812" w:rsidP="00A023C3">
      <w:pPr>
        <w:pStyle w:val="berschrift2"/>
        <w:spacing w:before="480"/>
        <w:ind w:left="-426" w:hanging="14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3.5 </w:t>
      </w:r>
      <w:r w:rsidR="00D64818" w:rsidRPr="00061812">
        <w:rPr>
          <w:sz w:val="20"/>
          <w:szCs w:val="20"/>
          <w:lang w:val="en-GB"/>
        </w:rPr>
        <w:t>Impact</w:t>
      </w:r>
    </w:p>
    <w:tbl>
      <w:tblPr>
        <w:tblStyle w:val="Tabellenraster"/>
        <w:tblW w:w="98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58"/>
      </w:tblGrid>
      <w:tr w:rsidR="00D64818" w:rsidRPr="00D64818" w14:paraId="5C4AE9C5" w14:textId="77777777" w:rsidTr="00A023C3">
        <w:trPr>
          <w:trHeight w:val="405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D6BE7" w14:textId="4E62B761" w:rsidR="00D64818" w:rsidRPr="00276565" w:rsidRDefault="00D64818" w:rsidP="00276565">
            <w:pPr>
              <w:tabs>
                <w:tab w:val="left" w:pos="33"/>
              </w:tabs>
              <w:spacing w:after="0" w:line="276" w:lineRule="auto"/>
              <w:ind w:left="33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>Overall assessment of project impact</w:t>
            </w:r>
          </w:p>
        </w:tc>
        <w:tc>
          <w:tcPr>
            <w:tcW w:w="7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16F09" w14:textId="631CAE5C" w:rsidR="00D64818" w:rsidRPr="00D64818" w:rsidRDefault="00D64818" w:rsidP="000A0829">
            <w:pPr>
              <w:tabs>
                <w:tab w:val="left" w:pos="33"/>
              </w:tabs>
              <w:spacing w:after="60" w:line="276" w:lineRule="auto"/>
              <w:ind w:left="34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AE6253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What difference did the </w:t>
            </w:r>
            <w:r w:rsidR="00AE6253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project</w:t>
            </w:r>
            <w:r w:rsidRPr="00AE6253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 make</w:t>
            </w:r>
            <w:r w:rsidR="00AE6253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 to Ukraine, value chains or economic activity in the country or </w:t>
            </w:r>
            <w:r w:rsidR="008762A3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within</w:t>
            </w:r>
            <w:r w:rsidR="00AE6253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 the </w:t>
            </w:r>
            <w:r w:rsidR="008762A3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field</w:t>
            </w:r>
            <w:r w:rsidR="00AE6253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 xml:space="preserve"> the project operates</w:t>
            </w:r>
            <w:r w:rsidRPr="00AE6253">
              <w:rPr>
                <w:rFonts w:cs="Arial"/>
                <w:i/>
                <w:iCs/>
                <w:vanish/>
                <w:color w:val="0070C0"/>
                <w:sz w:val="20"/>
                <w:szCs w:val="20"/>
                <w:lang w:val="en-GB"/>
              </w:rPr>
              <w:t>?</w:t>
            </w:r>
            <w:r w:rsidRPr="00D64818">
              <w:rPr>
                <w:rFonts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Pr="00EA358F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668D783F" w14:textId="77777777" w:rsidR="00D64818" w:rsidRPr="00D64818" w:rsidRDefault="00D64818" w:rsidP="000A0829">
            <w:pPr>
              <w:tabs>
                <w:tab w:val="left" w:pos="33"/>
              </w:tabs>
              <w:spacing w:after="60" w:line="276" w:lineRule="auto"/>
              <w:ind w:left="34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AE6253">
              <w:rPr>
                <w:rFonts w:cs="Arial"/>
                <w:i/>
                <w:iCs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>Extent to which the intervention generated significant positive or negative, intended or unintended, higher-level effects</w:t>
            </w:r>
            <w:r w:rsidRPr="00CD2BAB">
              <w:rPr>
                <w:rFonts w:cs="Arial"/>
                <w:vanish/>
                <w:color w:val="0070C0"/>
                <w:sz w:val="20"/>
                <w:szCs w:val="20"/>
                <w:shd w:val="clear" w:color="auto" w:fill="FFFFFF"/>
                <w:lang w:val="en-GB"/>
              </w:rPr>
              <w:t>:</w:t>
            </w:r>
            <w:r w:rsidRPr="00D64818">
              <w:rPr>
                <w:rFonts w:cs="Arial"/>
                <w:color w:val="0070C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EA358F">
              <w:rPr>
                <w:rFonts w:cs="Arial"/>
                <w:sz w:val="20"/>
                <w:szCs w:val="20"/>
                <w:shd w:val="clear" w:color="auto" w:fill="FFFFFF"/>
                <w:lang w:val="en-GB"/>
              </w:rPr>
              <w:t>...</w:t>
            </w:r>
          </w:p>
        </w:tc>
      </w:tr>
    </w:tbl>
    <w:p w14:paraId="11FB5AF1" w14:textId="656778C2" w:rsidR="00382B98" w:rsidRPr="00061812" w:rsidRDefault="00061812" w:rsidP="0035732B">
      <w:pPr>
        <w:pStyle w:val="berschrift1"/>
        <w:numPr>
          <w:ilvl w:val="0"/>
          <w:numId w:val="0"/>
        </w:numPr>
        <w:spacing w:before="480"/>
        <w:ind w:hanging="56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5 </w:t>
      </w:r>
      <w:r w:rsidR="0093188A" w:rsidRPr="00061812">
        <w:rPr>
          <w:sz w:val="20"/>
          <w:szCs w:val="20"/>
          <w:lang w:val="en-GB"/>
        </w:rPr>
        <w:t>Lessons learned</w:t>
      </w:r>
    </w:p>
    <w:tbl>
      <w:tblPr>
        <w:tblStyle w:val="Tabellenraster"/>
        <w:tblW w:w="98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90"/>
        <w:gridCol w:w="6803"/>
      </w:tblGrid>
      <w:tr w:rsidR="00FB74D5" w:rsidRPr="00D64818" w14:paraId="2AA97451" w14:textId="77777777" w:rsidTr="00997054">
        <w:trPr>
          <w:trHeight w:val="500"/>
        </w:trPr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DC94EE" w14:textId="7DADF4E0" w:rsidR="00FB74D5" w:rsidRPr="00D64818" w:rsidRDefault="00FB74D5" w:rsidP="00986E19">
            <w:pPr>
              <w:tabs>
                <w:tab w:val="left" w:pos="33"/>
              </w:tabs>
              <w:spacing w:after="0" w:line="276" w:lineRule="auto"/>
              <w:ind w:left="33" w:hanging="33"/>
              <w:rPr>
                <w:rFonts w:cs="Arial"/>
                <w:b/>
                <w:sz w:val="20"/>
                <w:szCs w:val="20"/>
                <w:lang w:val="en-GB"/>
              </w:rPr>
            </w:pPr>
            <w:r w:rsidRPr="00D64818">
              <w:rPr>
                <w:b/>
                <w:sz w:val="20"/>
                <w:szCs w:val="20"/>
                <w:lang w:val="en-GB"/>
              </w:rPr>
              <w:br w:type="page"/>
            </w:r>
            <w:r w:rsidR="00FA30B1" w:rsidRPr="00D64818">
              <w:rPr>
                <w:rFonts w:cs="Arial"/>
                <w:b/>
                <w:sz w:val="20"/>
                <w:szCs w:val="20"/>
                <w:lang w:val="en-GB"/>
              </w:rPr>
              <w:t>General</w:t>
            </w: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 xml:space="preserve"> lessons and emerging </w:t>
            </w:r>
            <w:r w:rsidR="00986E19" w:rsidRPr="00D64818">
              <w:rPr>
                <w:rFonts w:cs="Arial"/>
                <w:b/>
                <w:sz w:val="20"/>
                <w:szCs w:val="20"/>
                <w:lang w:val="en-GB"/>
              </w:rPr>
              <w:t>good</w:t>
            </w:r>
            <w:r w:rsidRPr="00D64818">
              <w:rPr>
                <w:rFonts w:cs="Arial"/>
                <w:b/>
                <w:sz w:val="20"/>
                <w:szCs w:val="20"/>
                <w:lang w:val="en-GB"/>
              </w:rPr>
              <w:t xml:space="preserve"> practices</w:t>
            </w:r>
          </w:p>
        </w:tc>
        <w:tc>
          <w:tcPr>
            <w:tcW w:w="6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6F59C" w14:textId="159830DC" w:rsidR="00FB74D5" w:rsidRPr="001E0D49" w:rsidRDefault="00FA30B1" w:rsidP="00FB74D5">
            <w:pPr>
              <w:pStyle w:val="Listenabsatz"/>
              <w:spacing w:after="0" w:line="276" w:lineRule="auto"/>
              <w:ind w:left="34"/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</w:pPr>
            <w:r w:rsidRPr="001E0D49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 xml:space="preserve">General </w:t>
            </w:r>
            <w:r w:rsidR="00FB74D5" w:rsidRPr="001E0D49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lessons</w:t>
            </w:r>
            <w:r w:rsidRPr="001E0D49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 xml:space="preserve"> on project implementation</w:t>
            </w:r>
          </w:p>
          <w:p w14:paraId="0619440E" w14:textId="77777777" w:rsidR="00FB74D5" w:rsidRPr="00EA358F" w:rsidRDefault="00FB74D5" w:rsidP="00B92AB8">
            <w:pPr>
              <w:pStyle w:val="Listenabsatz"/>
              <w:numPr>
                <w:ilvl w:val="0"/>
                <w:numId w:val="18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EA358F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12549386" w14:textId="77777777" w:rsidR="00FB74D5" w:rsidRPr="00EA358F" w:rsidRDefault="00FB74D5" w:rsidP="00B92AB8">
            <w:pPr>
              <w:pStyle w:val="Listenabsatz"/>
              <w:numPr>
                <w:ilvl w:val="0"/>
                <w:numId w:val="18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EA358F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51AC2544" w14:textId="77777777" w:rsidR="00FB74D5" w:rsidRPr="00EA358F" w:rsidRDefault="00FB74D5" w:rsidP="00B92AB8">
            <w:pPr>
              <w:pStyle w:val="Listenabsatz"/>
              <w:numPr>
                <w:ilvl w:val="0"/>
                <w:numId w:val="18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EA358F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541E7446" w14:textId="77777777" w:rsidR="00FB74D5" w:rsidRPr="00D64818" w:rsidRDefault="00FB74D5" w:rsidP="00FB74D5">
            <w:pPr>
              <w:pStyle w:val="Listenabsatz"/>
              <w:spacing w:after="0" w:line="276" w:lineRule="auto"/>
              <w:ind w:left="34"/>
              <w:rPr>
                <w:rFonts w:cs="Arial"/>
                <w:color w:val="0070C0"/>
                <w:sz w:val="20"/>
                <w:szCs w:val="20"/>
                <w:lang w:val="en-GB"/>
              </w:rPr>
            </w:pPr>
          </w:p>
          <w:p w14:paraId="2F5F81B7" w14:textId="12887051" w:rsidR="00FB74D5" w:rsidRPr="001E0D49" w:rsidRDefault="00FB74D5" w:rsidP="00FB74D5">
            <w:pPr>
              <w:pStyle w:val="Listenabsatz"/>
              <w:spacing w:after="0" w:line="276" w:lineRule="auto"/>
              <w:ind w:left="34"/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</w:pPr>
            <w:r w:rsidRPr="001E0D49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>Emerging good practices</w:t>
            </w:r>
            <w:r w:rsidR="00E46360">
              <w:rPr>
                <w:rFonts w:cs="Arial"/>
                <w:vanish/>
                <w:color w:val="0070C0"/>
                <w:sz w:val="20"/>
                <w:szCs w:val="20"/>
                <w:lang w:val="en-GB"/>
              </w:rPr>
              <w:t xml:space="preserve"> / outlook</w:t>
            </w:r>
          </w:p>
          <w:p w14:paraId="7E000C9D" w14:textId="77777777" w:rsidR="00FB74D5" w:rsidRPr="00EA358F" w:rsidRDefault="00FB74D5" w:rsidP="00B92AB8">
            <w:pPr>
              <w:pStyle w:val="Listenabsatz"/>
              <w:numPr>
                <w:ilvl w:val="0"/>
                <w:numId w:val="19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EA358F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62F0D9A5" w14:textId="7E6953DB" w:rsidR="00FB74D5" w:rsidRPr="00EA358F" w:rsidRDefault="00FB74D5" w:rsidP="00B92AB8">
            <w:pPr>
              <w:pStyle w:val="Listenabsatz"/>
              <w:numPr>
                <w:ilvl w:val="0"/>
                <w:numId w:val="19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EA358F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29C301C1" w14:textId="6E409269" w:rsidR="00FA30B1" w:rsidRPr="00EA358F" w:rsidRDefault="00FA30B1" w:rsidP="00B92AB8">
            <w:pPr>
              <w:pStyle w:val="Listenabsatz"/>
              <w:numPr>
                <w:ilvl w:val="0"/>
                <w:numId w:val="19"/>
              </w:numPr>
              <w:tabs>
                <w:tab w:val="left" w:pos="282"/>
              </w:tabs>
              <w:spacing w:after="0" w:line="276" w:lineRule="auto"/>
              <w:ind w:left="353" w:hanging="283"/>
              <w:rPr>
                <w:rFonts w:cs="Arial"/>
                <w:sz w:val="20"/>
                <w:szCs w:val="20"/>
                <w:lang w:val="en-GB"/>
              </w:rPr>
            </w:pPr>
            <w:r w:rsidRPr="00EA358F">
              <w:rPr>
                <w:rFonts w:cs="Arial"/>
                <w:sz w:val="20"/>
                <w:szCs w:val="20"/>
                <w:lang w:val="en-GB"/>
              </w:rPr>
              <w:t>…</w:t>
            </w:r>
          </w:p>
          <w:p w14:paraId="134A764F" w14:textId="6D491FE6" w:rsidR="00FB74D5" w:rsidRPr="00D64818" w:rsidRDefault="00FB74D5" w:rsidP="00FA30B1">
            <w:pPr>
              <w:spacing w:after="0" w:line="276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33BFF35A" w14:textId="5B8FDFAD" w:rsidR="001763E4" w:rsidRDefault="001763E4" w:rsidP="0024578C">
      <w:pPr>
        <w:spacing w:after="0" w:line="276" w:lineRule="auto"/>
        <w:ind w:left="-567"/>
        <w:rPr>
          <w:color w:val="000000" w:themeColor="text1"/>
          <w:sz w:val="20"/>
          <w:szCs w:val="20"/>
          <w:lang w:val="en-GB"/>
        </w:rPr>
      </w:pPr>
    </w:p>
    <w:p w14:paraId="5DC7F85D" w14:textId="42CD3F91" w:rsidR="00570DC6" w:rsidRDefault="00570DC6" w:rsidP="001763E4">
      <w:pPr>
        <w:spacing w:after="0" w:line="240" w:lineRule="auto"/>
        <w:rPr>
          <w:color w:val="000000" w:themeColor="text1"/>
          <w:sz w:val="20"/>
          <w:szCs w:val="20"/>
          <w:lang w:val="en-GB"/>
        </w:rPr>
      </w:pPr>
    </w:p>
    <w:p w14:paraId="65E78435" w14:textId="1D7A2BE1" w:rsidR="00382B98" w:rsidRPr="00061812" w:rsidRDefault="00061812" w:rsidP="0035732B">
      <w:pPr>
        <w:pStyle w:val="berschrift1"/>
        <w:numPr>
          <w:ilvl w:val="0"/>
          <w:numId w:val="0"/>
        </w:numPr>
        <w:ind w:left="-426" w:hanging="141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 xml:space="preserve">6 </w:t>
      </w:r>
      <w:r w:rsidR="00E7009D" w:rsidRPr="00061812">
        <w:rPr>
          <w:sz w:val="20"/>
          <w:szCs w:val="20"/>
          <w:lang w:val="en-GB"/>
        </w:rPr>
        <w:t>Conclusions</w:t>
      </w:r>
    </w:p>
    <w:tbl>
      <w:tblPr>
        <w:tblStyle w:val="Tabellenraster"/>
        <w:tblW w:w="9893" w:type="dxa"/>
        <w:tblInd w:w="-572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893"/>
      </w:tblGrid>
      <w:tr w:rsidR="00382B98" w:rsidRPr="00D64818" w14:paraId="753C9365" w14:textId="77777777" w:rsidTr="0035732B">
        <w:trPr>
          <w:trHeight w:val="138"/>
        </w:trPr>
        <w:tc>
          <w:tcPr>
            <w:tcW w:w="9893" w:type="dxa"/>
            <w:shd w:val="clear" w:color="auto" w:fill="FFFFFF" w:themeFill="background1"/>
          </w:tcPr>
          <w:p w14:paraId="7DC7CE26" w14:textId="77777777" w:rsidR="00382B98" w:rsidRPr="00D64818" w:rsidRDefault="00382B98" w:rsidP="0024578C">
            <w:pPr>
              <w:tabs>
                <w:tab w:val="left" w:pos="282"/>
              </w:tabs>
              <w:spacing w:after="0"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FB74D5" w:rsidRPr="00D64818" w14:paraId="1A05CBB1" w14:textId="77777777" w:rsidTr="0035732B">
        <w:trPr>
          <w:trHeight w:val="705"/>
        </w:trPr>
        <w:tc>
          <w:tcPr>
            <w:tcW w:w="9893" w:type="dxa"/>
            <w:shd w:val="clear" w:color="auto" w:fill="F2F2F2" w:themeFill="background1" w:themeFillShade="F2"/>
          </w:tcPr>
          <w:p w14:paraId="3490ED33" w14:textId="77777777" w:rsidR="00FB74D5" w:rsidRPr="00A959BC" w:rsidRDefault="00FB74D5" w:rsidP="00B92AB8">
            <w:pPr>
              <w:numPr>
                <w:ilvl w:val="0"/>
                <w:numId w:val="22"/>
              </w:numPr>
              <w:tabs>
                <w:tab w:val="left" w:pos="282"/>
              </w:tabs>
              <w:spacing w:after="0" w:line="276" w:lineRule="auto"/>
              <w:ind w:left="323" w:hanging="284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A959B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...</w:t>
            </w:r>
          </w:p>
          <w:p w14:paraId="36E87AAB" w14:textId="7182438A" w:rsidR="00FB74D5" w:rsidRPr="00A959BC" w:rsidRDefault="00FB74D5" w:rsidP="00B92AB8">
            <w:pPr>
              <w:numPr>
                <w:ilvl w:val="0"/>
                <w:numId w:val="22"/>
              </w:numPr>
              <w:tabs>
                <w:tab w:val="left" w:pos="282"/>
              </w:tabs>
              <w:spacing w:after="0" w:line="276" w:lineRule="auto"/>
              <w:ind w:left="323" w:hanging="284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A959B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...</w:t>
            </w:r>
          </w:p>
          <w:p w14:paraId="1F58501B" w14:textId="6A66221F" w:rsidR="00FB74D5" w:rsidRPr="00D64818" w:rsidRDefault="00FB74D5" w:rsidP="00B92AB8">
            <w:pPr>
              <w:numPr>
                <w:ilvl w:val="0"/>
                <w:numId w:val="22"/>
              </w:numPr>
              <w:tabs>
                <w:tab w:val="left" w:pos="282"/>
              </w:tabs>
              <w:spacing w:after="0" w:line="276" w:lineRule="auto"/>
              <w:ind w:left="323" w:hanging="284"/>
              <w:rPr>
                <w:rFonts w:cs="Arial"/>
                <w:color w:val="0070C0"/>
                <w:sz w:val="20"/>
                <w:szCs w:val="20"/>
                <w:lang w:val="en-GB"/>
              </w:rPr>
            </w:pPr>
            <w:r w:rsidRPr="00A959B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</w:t>
            </w:r>
          </w:p>
        </w:tc>
      </w:tr>
      <w:tr w:rsidR="00382B98" w:rsidRPr="00D64818" w14:paraId="71A40210" w14:textId="77777777" w:rsidTr="0035732B">
        <w:trPr>
          <w:trHeight w:val="153"/>
        </w:trPr>
        <w:tc>
          <w:tcPr>
            <w:tcW w:w="9893" w:type="dxa"/>
            <w:shd w:val="clear" w:color="auto" w:fill="FFFFFF" w:themeFill="background1"/>
          </w:tcPr>
          <w:p w14:paraId="54483848" w14:textId="77777777" w:rsidR="00382B98" w:rsidRPr="00D64818" w:rsidRDefault="00382B98" w:rsidP="0024578C">
            <w:pPr>
              <w:tabs>
                <w:tab w:val="left" w:pos="282"/>
              </w:tabs>
              <w:spacing w:after="0" w:line="276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3BF00CD5" w14:textId="77777777" w:rsidR="00382B98" w:rsidRPr="00D64818" w:rsidRDefault="00382B98" w:rsidP="0024578C">
      <w:pPr>
        <w:spacing w:after="0" w:line="276" w:lineRule="auto"/>
        <w:rPr>
          <w:sz w:val="20"/>
          <w:szCs w:val="20"/>
          <w:lang w:val="en-GB"/>
        </w:rPr>
      </w:pPr>
    </w:p>
    <w:p w14:paraId="03292C50" w14:textId="77777777" w:rsidR="00382B98" w:rsidRPr="00D64818" w:rsidRDefault="00382B98" w:rsidP="0024578C">
      <w:pPr>
        <w:tabs>
          <w:tab w:val="left" w:pos="1701"/>
        </w:tabs>
        <w:spacing w:after="0" w:line="276" w:lineRule="auto"/>
        <w:ind w:left="1701" w:right="442" w:hanging="2268"/>
        <w:rPr>
          <w:sz w:val="20"/>
          <w:szCs w:val="20"/>
          <w:lang w:val="en-GB"/>
        </w:rPr>
      </w:pPr>
    </w:p>
    <w:p w14:paraId="5D959FE0" w14:textId="77777777" w:rsidR="00E7009D" w:rsidRPr="00D64818" w:rsidRDefault="00E7009D" w:rsidP="0024578C">
      <w:pPr>
        <w:tabs>
          <w:tab w:val="left" w:pos="1701"/>
        </w:tabs>
        <w:spacing w:after="0" w:line="276" w:lineRule="auto"/>
        <w:ind w:left="1701" w:right="442" w:hanging="2268"/>
        <w:rPr>
          <w:sz w:val="20"/>
          <w:szCs w:val="20"/>
          <w:lang w:val="en-GB"/>
        </w:rPr>
      </w:pPr>
    </w:p>
    <w:p w14:paraId="502331AA" w14:textId="77777777" w:rsidR="00E7009D" w:rsidRPr="00D64818" w:rsidRDefault="00E7009D" w:rsidP="0024578C">
      <w:pPr>
        <w:tabs>
          <w:tab w:val="left" w:pos="1701"/>
          <w:tab w:val="left" w:pos="3402"/>
        </w:tabs>
        <w:spacing w:after="0" w:line="276" w:lineRule="auto"/>
        <w:ind w:left="1701" w:right="442" w:hanging="2268"/>
        <w:rPr>
          <w:sz w:val="20"/>
          <w:szCs w:val="20"/>
          <w:lang w:val="en-GB"/>
        </w:rPr>
      </w:pPr>
      <w:r w:rsidRPr="00D64818">
        <w:rPr>
          <w:b/>
          <w:sz w:val="20"/>
          <w:szCs w:val="20"/>
          <w:lang w:val="en-GB"/>
        </w:rPr>
        <w:t>Place, date</w:t>
      </w:r>
      <w:r w:rsidRPr="00D64818">
        <w:rPr>
          <w:sz w:val="20"/>
          <w:szCs w:val="20"/>
          <w:lang w:val="en-GB"/>
        </w:rPr>
        <w:tab/>
      </w:r>
      <w:r w:rsidRPr="00D64818">
        <w:rPr>
          <w:sz w:val="20"/>
          <w:szCs w:val="20"/>
          <w:lang w:val="en-GB"/>
        </w:rPr>
        <w:tab/>
      </w:r>
      <w:r w:rsidRPr="00D64818">
        <w:rPr>
          <w:b/>
          <w:sz w:val="20"/>
          <w:szCs w:val="20"/>
          <w:lang w:val="en-GB"/>
        </w:rPr>
        <w:t>Signature</w:t>
      </w:r>
    </w:p>
    <w:p w14:paraId="713516B4" w14:textId="3C8744EC" w:rsidR="00E7009D" w:rsidRPr="00D64818" w:rsidRDefault="00E7009D" w:rsidP="0024578C">
      <w:pPr>
        <w:tabs>
          <w:tab w:val="left" w:pos="1701"/>
          <w:tab w:val="left" w:pos="3402"/>
          <w:tab w:val="left" w:pos="8629"/>
        </w:tabs>
        <w:spacing w:after="0" w:line="276" w:lineRule="auto"/>
        <w:ind w:left="1701" w:right="442" w:hanging="2268"/>
        <w:rPr>
          <w:sz w:val="20"/>
          <w:szCs w:val="20"/>
          <w:u w:val="single"/>
          <w:lang w:val="en-GB"/>
        </w:rPr>
      </w:pPr>
    </w:p>
    <w:p w14:paraId="2C6BDD43" w14:textId="77777777" w:rsidR="00DA262A" w:rsidRPr="00D64818" w:rsidRDefault="00DA262A" w:rsidP="0024578C">
      <w:pPr>
        <w:tabs>
          <w:tab w:val="left" w:pos="1701"/>
          <w:tab w:val="left" w:pos="3402"/>
          <w:tab w:val="left" w:pos="8629"/>
        </w:tabs>
        <w:spacing w:after="0" w:line="276" w:lineRule="auto"/>
        <w:ind w:left="1701" w:right="442" w:hanging="2268"/>
        <w:rPr>
          <w:sz w:val="20"/>
          <w:szCs w:val="20"/>
          <w:u w:val="single"/>
          <w:lang w:val="en-GB"/>
        </w:rPr>
      </w:pPr>
    </w:p>
    <w:p w14:paraId="1CB4F054" w14:textId="77777777" w:rsidR="00E7009D" w:rsidRPr="00D64818" w:rsidRDefault="00E7009D" w:rsidP="0024578C">
      <w:pPr>
        <w:tabs>
          <w:tab w:val="left" w:pos="1701"/>
          <w:tab w:val="left" w:pos="3402"/>
          <w:tab w:val="left" w:pos="8629"/>
        </w:tabs>
        <w:spacing w:after="0" w:line="276" w:lineRule="auto"/>
        <w:ind w:left="1701" w:right="442" w:hanging="2268"/>
        <w:rPr>
          <w:sz w:val="20"/>
          <w:szCs w:val="20"/>
          <w:u w:val="single"/>
          <w:lang w:val="en-GB"/>
        </w:rPr>
      </w:pPr>
      <w:r w:rsidRPr="00D64818">
        <w:rPr>
          <w:sz w:val="20"/>
          <w:szCs w:val="20"/>
          <w:u w:val="single"/>
          <w:lang w:val="en-GB"/>
        </w:rPr>
        <w:tab/>
      </w:r>
      <w:r w:rsidRPr="00D64818">
        <w:rPr>
          <w:sz w:val="20"/>
          <w:szCs w:val="20"/>
          <w:lang w:val="en-GB"/>
        </w:rPr>
        <w:tab/>
      </w:r>
      <w:r w:rsidRPr="00D64818">
        <w:rPr>
          <w:sz w:val="20"/>
          <w:szCs w:val="20"/>
          <w:u w:val="single"/>
          <w:lang w:val="en-GB"/>
        </w:rPr>
        <w:tab/>
      </w:r>
    </w:p>
    <w:p w14:paraId="64748095" w14:textId="77777777" w:rsidR="00382B98" w:rsidRPr="00D64818" w:rsidRDefault="00382B98" w:rsidP="0024578C">
      <w:pPr>
        <w:tabs>
          <w:tab w:val="left" w:pos="1701"/>
          <w:tab w:val="left" w:pos="3402"/>
        </w:tabs>
        <w:spacing w:after="0" w:line="276" w:lineRule="auto"/>
        <w:ind w:left="1701" w:right="442" w:hanging="2268"/>
        <w:rPr>
          <w:sz w:val="20"/>
          <w:szCs w:val="20"/>
          <w:lang w:val="en-GB"/>
        </w:rPr>
      </w:pPr>
    </w:p>
    <w:p w14:paraId="6475CB90" w14:textId="4CAC1C05" w:rsidR="00C810A9" w:rsidRPr="00D64818" w:rsidRDefault="00C810A9" w:rsidP="0024578C">
      <w:pPr>
        <w:spacing w:after="0" w:line="276" w:lineRule="auto"/>
        <w:rPr>
          <w:b/>
          <w:sz w:val="20"/>
          <w:szCs w:val="20"/>
          <w:lang w:val="en-GB"/>
        </w:rPr>
      </w:pPr>
    </w:p>
    <w:p w14:paraId="01BBD7DE" w14:textId="2B3878E5" w:rsidR="003C1213" w:rsidRPr="00D64818" w:rsidRDefault="003C1213" w:rsidP="0024578C">
      <w:pPr>
        <w:spacing w:after="0" w:line="276" w:lineRule="auto"/>
        <w:rPr>
          <w:b/>
          <w:sz w:val="20"/>
          <w:szCs w:val="20"/>
          <w:lang w:val="en-GB"/>
        </w:rPr>
      </w:pPr>
    </w:p>
    <w:p w14:paraId="3082A5BC" w14:textId="77777777" w:rsidR="003C1213" w:rsidRPr="00D64818" w:rsidRDefault="003C1213" w:rsidP="0024578C">
      <w:pPr>
        <w:spacing w:after="0" w:line="276" w:lineRule="auto"/>
        <w:rPr>
          <w:b/>
          <w:sz w:val="20"/>
          <w:szCs w:val="20"/>
          <w:lang w:val="en-GB"/>
        </w:rPr>
      </w:pPr>
    </w:p>
    <w:p w14:paraId="62579F67" w14:textId="5605FC79" w:rsidR="00382B98" w:rsidRPr="00D64818" w:rsidRDefault="0093188A" w:rsidP="0024578C">
      <w:pPr>
        <w:tabs>
          <w:tab w:val="left" w:pos="1701"/>
        </w:tabs>
        <w:spacing w:after="0" w:line="276" w:lineRule="auto"/>
        <w:ind w:left="1701" w:right="442" w:hanging="2268"/>
        <w:rPr>
          <w:b/>
          <w:sz w:val="20"/>
          <w:szCs w:val="20"/>
          <w:lang w:val="en-GB" w:eastAsia="de-CH"/>
        </w:rPr>
      </w:pPr>
      <w:r w:rsidRPr="00D64818">
        <w:rPr>
          <w:b/>
          <w:sz w:val="20"/>
          <w:szCs w:val="20"/>
          <w:lang w:val="en-GB" w:eastAsia="de-CH"/>
        </w:rPr>
        <w:t>Annex I</w:t>
      </w:r>
      <w:r w:rsidRPr="00D64818">
        <w:rPr>
          <w:b/>
          <w:sz w:val="20"/>
          <w:szCs w:val="20"/>
          <w:lang w:val="en-GB" w:eastAsia="de-CH"/>
        </w:rPr>
        <w:tab/>
      </w:r>
      <w:r w:rsidR="00E46360">
        <w:rPr>
          <w:b/>
          <w:sz w:val="20"/>
          <w:szCs w:val="20"/>
          <w:lang w:val="en-GB" w:eastAsia="de-CH"/>
        </w:rPr>
        <w:t>L</w:t>
      </w:r>
      <w:r w:rsidR="00E46360" w:rsidRPr="00D64818">
        <w:rPr>
          <w:b/>
          <w:sz w:val="20"/>
          <w:szCs w:val="20"/>
          <w:lang w:val="en-GB" w:eastAsia="de-CH"/>
        </w:rPr>
        <w:t>ist of activities implemented</w:t>
      </w:r>
      <w:r w:rsidR="00E46360">
        <w:rPr>
          <w:b/>
          <w:sz w:val="20"/>
          <w:szCs w:val="20"/>
          <w:lang w:val="en-GB" w:eastAsia="de-CH"/>
        </w:rPr>
        <w:t xml:space="preserve"> and milestones achieved</w:t>
      </w:r>
    </w:p>
    <w:p w14:paraId="568B2189" w14:textId="3EB38579" w:rsidR="00382B98" w:rsidRPr="00D64818" w:rsidRDefault="0093188A" w:rsidP="0024578C">
      <w:pPr>
        <w:tabs>
          <w:tab w:val="left" w:pos="1701"/>
        </w:tabs>
        <w:spacing w:after="0" w:line="276" w:lineRule="auto"/>
        <w:ind w:left="1701" w:right="442" w:hanging="2268"/>
        <w:rPr>
          <w:b/>
          <w:sz w:val="20"/>
          <w:szCs w:val="20"/>
          <w:lang w:val="en-GB" w:eastAsia="de-CH"/>
        </w:rPr>
      </w:pPr>
      <w:r w:rsidRPr="00D64818">
        <w:rPr>
          <w:b/>
          <w:sz w:val="20"/>
          <w:szCs w:val="20"/>
          <w:lang w:val="en-GB" w:eastAsia="de-CH"/>
        </w:rPr>
        <w:t>Annex II:</w:t>
      </w:r>
      <w:r w:rsidRPr="00D64818">
        <w:rPr>
          <w:b/>
          <w:sz w:val="20"/>
          <w:szCs w:val="20"/>
          <w:lang w:val="en-GB" w:eastAsia="de-CH"/>
        </w:rPr>
        <w:tab/>
        <w:t>Activity-based budget and management costs</w:t>
      </w:r>
      <w:r w:rsidR="00E46360">
        <w:rPr>
          <w:b/>
          <w:sz w:val="20"/>
          <w:szCs w:val="20"/>
          <w:lang w:val="en-GB" w:eastAsia="de-CH"/>
        </w:rPr>
        <w:t xml:space="preserve"> (actual expenses)</w:t>
      </w:r>
    </w:p>
    <w:p w14:paraId="32926CEC" w14:textId="60AC5486" w:rsidR="00382B98" w:rsidRPr="00D64818" w:rsidRDefault="00604754" w:rsidP="0024578C">
      <w:pPr>
        <w:tabs>
          <w:tab w:val="left" w:pos="1701"/>
        </w:tabs>
        <w:spacing w:after="0" w:line="276" w:lineRule="auto"/>
        <w:ind w:left="1701" w:right="442" w:hanging="2268"/>
        <w:rPr>
          <w:b/>
          <w:sz w:val="20"/>
          <w:szCs w:val="20"/>
          <w:lang w:val="en-GB"/>
        </w:rPr>
      </w:pPr>
      <w:r w:rsidRPr="00D64818">
        <w:rPr>
          <w:b/>
          <w:sz w:val="20"/>
          <w:szCs w:val="20"/>
          <w:lang w:val="en-GB"/>
        </w:rPr>
        <w:t>Annex I</w:t>
      </w:r>
      <w:r w:rsidR="00E46360">
        <w:rPr>
          <w:b/>
          <w:sz w:val="20"/>
          <w:szCs w:val="20"/>
          <w:lang w:val="en-GB"/>
        </w:rPr>
        <w:t>II</w:t>
      </w:r>
      <w:r w:rsidR="0093188A" w:rsidRPr="00D64818">
        <w:rPr>
          <w:b/>
          <w:sz w:val="20"/>
          <w:szCs w:val="20"/>
          <w:lang w:val="en-GB"/>
        </w:rPr>
        <w:t>:</w:t>
      </w:r>
      <w:r w:rsidR="0093188A" w:rsidRPr="00D64818">
        <w:rPr>
          <w:b/>
          <w:sz w:val="20"/>
          <w:szCs w:val="20"/>
          <w:lang w:val="en-GB"/>
        </w:rPr>
        <w:tab/>
        <w:t>Illustration materials such as copies of press clippings, pictures, testimonies, etc.</w:t>
      </w:r>
    </w:p>
    <w:sectPr w:rsidR="00382B98" w:rsidRPr="00D64818" w:rsidSect="00552B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71" w:right="1134" w:bottom="2157" w:left="1701" w:header="680" w:footer="42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B3D1" w14:textId="77777777" w:rsidR="00544AAA" w:rsidRDefault="00544AAA">
      <w:r>
        <w:separator/>
      </w:r>
    </w:p>
  </w:endnote>
  <w:endnote w:type="continuationSeparator" w:id="0">
    <w:p w14:paraId="10585AD2" w14:textId="77777777" w:rsidR="00544AAA" w:rsidRDefault="0054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7B52" w14:textId="77777777" w:rsidR="00552B57" w:rsidRDefault="00552B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63074"/>
      <w:docPartObj>
        <w:docPartGallery w:val="Page Numbers (Bottom of Page)"/>
        <w:docPartUnique/>
      </w:docPartObj>
    </w:sdtPr>
    <w:sdtContent>
      <w:p w14:paraId="5B7118B3" w14:textId="67C7E1C7" w:rsidR="00552B57" w:rsidRDefault="00552B57">
        <w:pPr>
          <w:pStyle w:val="Fuzeile"/>
          <w:jc w:val="right"/>
        </w:pPr>
        <w:r w:rsidRPr="00552B57">
          <w:rPr>
            <w:sz w:val="22"/>
            <w:szCs w:val="22"/>
          </w:rPr>
          <w:fldChar w:fldCharType="begin"/>
        </w:r>
        <w:r w:rsidRPr="00552B57">
          <w:rPr>
            <w:sz w:val="22"/>
            <w:szCs w:val="22"/>
          </w:rPr>
          <w:instrText>PAGE   \* MERGEFORMAT</w:instrText>
        </w:r>
        <w:r w:rsidRPr="00552B57">
          <w:rPr>
            <w:sz w:val="22"/>
            <w:szCs w:val="22"/>
          </w:rPr>
          <w:fldChar w:fldCharType="separate"/>
        </w:r>
        <w:r w:rsidRPr="00552B57">
          <w:rPr>
            <w:sz w:val="22"/>
            <w:szCs w:val="22"/>
            <w:lang w:val="de-DE"/>
          </w:rPr>
          <w:t>2</w:t>
        </w:r>
        <w:r w:rsidRPr="00552B57">
          <w:rPr>
            <w:sz w:val="22"/>
            <w:szCs w:val="22"/>
          </w:rPr>
          <w:fldChar w:fldCharType="end"/>
        </w:r>
      </w:p>
    </w:sdtContent>
  </w:sdt>
  <w:p w14:paraId="3806095A" w14:textId="77777777" w:rsidR="00552B57" w:rsidRDefault="00552B57" w:rsidP="00552B57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2C11" w14:textId="77777777" w:rsidR="00552B57" w:rsidRDefault="00552B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71E9" w14:textId="77777777" w:rsidR="00544AAA" w:rsidRDefault="00544AAA">
      <w:r>
        <w:separator/>
      </w:r>
    </w:p>
  </w:footnote>
  <w:footnote w:type="continuationSeparator" w:id="0">
    <w:p w14:paraId="0DDABD6C" w14:textId="77777777" w:rsidR="00544AAA" w:rsidRDefault="00544AAA">
      <w:r>
        <w:continuationSeparator/>
      </w:r>
    </w:p>
  </w:footnote>
  <w:footnote w:id="1">
    <w:p w14:paraId="5E0E1038" w14:textId="0F67264F" w:rsidR="004C0693" w:rsidRPr="0093188A" w:rsidRDefault="004C0693" w:rsidP="004C0693">
      <w:pPr>
        <w:pStyle w:val="Funotentext"/>
        <w:spacing w:before="0" w:after="0" w:line="240" w:lineRule="auto"/>
        <w:ind w:left="-567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rStyle w:val="Funotenzeichen"/>
          <w:sz w:val="16"/>
          <w:szCs w:val="16"/>
        </w:rPr>
        <w:t xml:space="preserve"> </w:t>
      </w:r>
      <w:r w:rsidRPr="0093188A">
        <w:rPr>
          <w:sz w:val="16"/>
          <w:szCs w:val="16"/>
        </w:rPr>
        <w:t>A measure of how economically financial resources are trans</w:t>
      </w:r>
      <w:r w:rsidR="006822D6">
        <w:rPr>
          <w:sz w:val="16"/>
          <w:szCs w:val="16"/>
        </w:rPr>
        <w:t>formed into development results (OECD DAC Definition)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155D" w14:textId="77777777" w:rsidR="00552B57" w:rsidRDefault="00552B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382B98" w14:paraId="1FDF0841" w14:textId="77777777">
      <w:trPr>
        <w:trHeight w:val="340"/>
      </w:trPr>
      <w:tc>
        <w:tcPr>
          <w:tcW w:w="6771" w:type="dxa"/>
        </w:tcPr>
        <w:p w14:paraId="4E3679C3" w14:textId="77777777" w:rsidR="00382B98" w:rsidRDefault="00382B98">
          <w:pPr>
            <w:pStyle w:val="zzReffett"/>
          </w:pPr>
        </w:p>
      </w:tc>
      <w:tc>
        <w:tcPr>
          <w:tcW w:w="2494" w:type="dxa"/>
        </w:tcPr>
        <w:p w14:paraId="1AEA0C1A" w14:textId="25429E6E" w:rsidR="00382B98" w:rsidRDefault="0093188A">
          <w:pPr>
            <w:pStyle w:val="zzReffett"/>
            <w:tabs>
              <w:tab w:val="right" w:pos="2268"/>
            </w:tabs>
          </w:pPr>
          <w:r>
            <w:tab/>
          </w:r>
          <w:fldSimple w:instr=" DOCPROPERTY  CDB@BUND:Classification  \* MERGEFORMAT ">
            <w:r w:rsidR="000D4618">
              <w:t xml:space="preserve"> </w:t>
            </w:r>
          </w:fldSimple>
        </w:p>
      </w:tc>
    </w:tr>
  </w:tbl>
  <w:p w14:paraId="4A4C720A" w14:textId="77777777" w:rsidR="00382B98" w:rsidRDefault="00382B98">
    <w:pPr>
      <w:pStyle w:val="zzRe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0E46" w14:textId="01D80FBE" w:rsidR="00FB5CDC" w:rsidRDefault="00623AE2" w:rsidP="00C46E06">
    <w:pPr>
      <w:tabs>
        <w:tab w:val="left" w:pos="4536"/>
      </w:tabs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50742CE4" wp14:editId="13EAF73B">
          <wp:simplePos x="0" y="0"/>
          <wp:positionH relativeFrom="page">
            <wp:posOffset>1080135</wp:posOffset>
          </wp:positionH>
          <wp:positionV relativeFrom="page">
            <wp:posOffset>431165</wp:posOffset>
          </wp:positionV>
          <wp:extent cx="1987200" cy="525600"/>
          <wp:effectExtent l="0" t="0" r="0" b="8255"/>
          <wp:wrapNone/>
          <wp:docPr id="1974384570" name="Grafik 1974384570" descr="Federal Logo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ndeslogo_schwa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7035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13F482D3" wp14:editId="00502823">
              <wp:simplePos x="0" y="0"/>
              <wp:positionH relativeFrom="leftMargin">
                <wp:posOffset>3916680</wp:posOffset>
              </wp:positionH>
              <wp:positionV relativeFrom="page">
                <wp:posOffset>381635</wp:posOffset>
              </wp:positionV>
              <wp:extent cx="3239770" cy="125222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252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3B764" w14:textId="77777777" w:rsidR="00623AE2" w:rsidRPr="00BE5105" w:rsidRDefault="00623AE2" w:rsidP="00623AE2">
                          <w:pPr>
                            <w:pStyle w:val="Text75-Abstandnach5Hierarchiestufen"/>
                            <w:spacing w:after="0"/>
                            <w:rPr>
                              <w:lang w:val="en-US"/>
                            </w:rPr>
                          </w:pPr>
                          <w:r w:rsidRPr="00BE5105">
                            <w:rPr>
                              <w:lang w:val="en-US"/>
                            </w:rPr>
                            <w:t>Federal Department of Economic Affairs,</w:t>
                          </w:r>
                        </w:p>
                        <w:p w14:paraId="1EFF5A50" w14:textId="77777777" w:rsidR="00623AE2" w:rsidRPr="00BE5105" w:rsidRDefault="00623AE2" w:rsidP="00623AE2">
                          <w:pPr>
                            <w:pStyle w:val="Text75Hierarchiestufen"/>
                            <w:spacing w:after="10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Education and Research</w:t>
                          </w:r>
                        </w:p>
                        <w:p w14:paraId="45386084" w14:textId="77777777" w:rsidR="00623AE2" w:rsidRPr="00D51B80" w:rsidRDefault="00623AE2" w:rsidP="00623AE2">
                          <w:pPr>
                            <w:pStyle w:val="Text75Hierarchiestufen"/>
                            <w:rPr>
                              <w:b/>
                              <w:lang w:val="en-US"/>
                            </w:rPr>
                          </w:pPr>
                          <w:r>
                            <w:fldChar w:fldCharType="begin" w:fldLock="1"/>
                          </w:r>
                          <w:r w:rsidRPr="00D51B80">
                            <w:rPr>
                              <w:lang w:val="en-US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en-US"/>
                            </w:rPr>
                            <w:t>State Secretariat for Economic Affairs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D51B80">
                            <w:rPr>
                              <w:b/>
                              <w:lang w:val="en-US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D51B80">
                            <w:rPr>
                              <w:lang w:val="en-US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en-US"/>
                            </w:rPr>
                            <w:t>SECO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1EDB7D4C" w14:textId="77777777" w:rsidR="00623AE2" w:rsidRPr="00475224" w:rsidRDefault="00623AE2" w:rsidP="00623AE2">
                          <w:pPr>
                            <w:pStyle w:val="Text75Hierarchiestufen"/>
                            <w:rPr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482D3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alt="[Correspondence.PrePrinted]" style="position:absolute;margin-left:308.4pt;margin-top:30.05pt;width:255.1pt;height:9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" filled="f" stroked="f">
              <v:textbox inset="0,0,0,0">
                <w:txbxContent>
                  <w:p w14:paraId="34E3B764" w14:textId="77777777" w:rsidR="00623AE2" w:rsidRPr="00BE5105" w:rsidRDefault="00623AE2" w:rsidP="00623AE2">
                    <w:pPr>
                      <w:pStyle w:val="Text75-Abstandnach5Hierarchiestufen"/>
                      <w:spacing w:after="0"/>
                      <w:rPr>
                        <w:lang w:val="en-US"/>
                      </w:rPr>
                    </w:pPr>
                    <w:r w:rsidRPr="00BE5105">
                      <w:rPr>
                        <w:lang w:val="en-US"/>
                      </w:rPr>
                      <w:t>Federal Department of Economic Affairs,</w:t>
                    </w:r>
                  </w:p>
                  <w:p w14:paraId="1EFF5A50" w14:textId="77777777" w:rsidR="00623AE2" w:rsidRPr="00BE5105" w:rsidRDefault="00623AE2" w:rsidP="00623AE2">
                    <w:pPr>
                      <w:pStyle w:val="Text75Hierarchiestufen"/>
                      <w:spacing w:after="10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Education and Research</w:t>
                    </w:r>
                  </w:p>
                  <w:p w14:paraId="45386084" w14:textId="77777777" w:rsidR="00623AE2" w:rsidRPr="00D51B80" w:rsidRDefault="00623AE2" w:rsidP="00623AE2">
                    <w:pPr>
                      <w:pStyle w:val="Text75Hierarchiestufen"/>
                      <w:rPr>
                        <w:b/>
                        <w:lang w:val="en-US"/>
                      </w:rPr>
                    </w:pPr>
                    <w:r>
                      <w:fldChar w:fldCharType="begin" w:fldLock="1"/>
                    </w:r>
                    <w:r w:rsidRPr="00D51B80">
                      <w:rPr>
                        <w:lang w:val="en-US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en-US"/>
                      </w:rPr>
                      <w:t>State Secretariat for Economic Affairs</w:t>
                    </w:r>
                    <w:r>
                      <w:rPr>
                        <w:b/>
                      </w:rPr>
                      <w:fldChar w:fldCharType="end"/>
                    </w:r>
                    <w:r w:rsidRPr="00D51B80">
                      <w:rPr>
                        <w:b/>
                        <w:lang w:val="en-US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D51B80">
                      <w:rPr>
                        <w:lang w:val="en-US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en-US"/>
                      </w:rPr>
                      <w:t>SECO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1EDB7D4C" w14:textId="77777777" w:rsidR="00623AE2" w:rsidRPr="00475224" w:rsidRDefault="00623AE2" w:rsidP="00623AE2">
                    <w:pPr>
                      <w:pStyle w:val="Text75Hierarchiestufen"/>
                      <w:rPr>
                        <w:szCs w:val="15"/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CE747CE" w14:textId="77777777" w:rsidR="00FB5CDC" w:rsidRDefault="00FB5C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07E"/>
    <w:multiLevelType w:val="hybridMultilevel"/>
    <w:tmpl w:val="21B6B0FE"/>
    <w:lvl w:ilvl="0" w:tplc="871E0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  <w:color w:val="000000" w:themeColor="tex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D62"/>
    <w:multiLevelType w:val="hybridMultilevel"/>
    <w:tmpl w:val="A19E91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7781"/>
    <w:multiLevelType w:val="hybridMultilevel"/>
    <w:tmpl w:val="B2A4E05A"/>
    <w:lvl w:ilvl="0" w:tplc="0442C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4920"/>
    <w:multiLevelType w:val="hybridMultilevel"/>
    <w:tmpl w:val="03FADC50"/>
    <w:lvl w:ilvl="0" w:tplc="87125AAC">
      <w:start w:val="1"/>
      <w:numFmt w:val="decimal"/>
      <w:lvlText w:val="%1."/>
      <w:lvlJc w:val="left"/>
      <w:pPr>
        <w:ind w:left="779" w:hanging="360"/>
      </w:pPr>
      <w:rPr>
        <w:b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99" w:hanging="360"/>
      </w:pPr>
    </w:lvl>
    <w:lvl w:ilvl="2" w:tplc="0807001B" w:tentative="1">
      <w:start w:val="1"/>
      <w:numFmt w:val="lowerRoman"/>
      <w:lvlText w:val="%3."/>
      <w:lvlJc w:val="right"/>
      <w:pPr>
        <w:ind w:left="2219" w:hanging="180"/>
      </w:pPr>
    </w:lvl>
    <w:lvl w:ilvl="3" w:tplc="0807000F" w:tentative="1">
      <w:start w:val="1"/>
      <w:numFmt w:val="decimal"/>
      <w:lvlText w:val="%4."/>
      <w:lvlJc w:val="left"/>
      <w:pPr>
        <w:ind w:left="2939" w:hanging="360"/>
      </w:pPr>
    </w:lvl>
    <w:lvl w:ilvl="4" w:tplc="08070019" w:tentative="1">
      <w:start w:val="1"/>
      <w:numFmt w:val="lowerLetter"/>
      <w:lvlText w:val="%5."/>
      <w:lvlJc w:val="left"/>
      <w:pPr>
        <w:ind w:left="3659" w:hanging="360"/>
      </w:pPr>
    </w:lvl>
    <w:lvl w:ilvl="5" w:tplc="0807001B" w:tentative="1">
      <w:start w:val="1"/>
      <w:numFmt w:val="lowerRoman"/>
      <w:lvlText w:val="%6."/>
      <w:lvlJc w:val="right"/>
      <w:pPr>
        <w:ind w:left="4379" w:hanging="180"/>
      </w:pPr>
    </w:lvl>
    <w:lvl w:ilvl="6" w:tplc="0807000F" w:tentative="1">
      <w:start w:val="1"/>
      <w:numFmt w:val="decimal"/>
      <w:lvlText w:val="%7."/>
      <w:lvlJc w:val="left"/>
      <w:pPr>
        <w:ind w:left="5099" w:hanging="360"/>
      </w:pPr>
    </w:lvl>
    <w:lvl w:ilvl="7" w:tplc="08070019" w:tentative="1">
      <w:start w:val="1"/>
      <w:numFmt w:val="lowerLetter"/>
      <w:lvlText w:val="%8."/>
      <w:lvlJc w:val="left"/>
      <w:pPr>
        <w:ind w:left="5819" w:hanging="360"/>
      </w:pPr>
    </w:lvl>
    <w:lvl w:ilvl="8" w:tplc="0807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1FE3708F"/>
    <w:multiLevelType w:val="hybridMultilevel"/>
    <w:tmpl w:val="763A2F96"/>
    <w:lvl w:ilvl="0" w:tplc="CA1070E0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31EB"/>
    <w:multiLevelType w:val="hybridMultilevel"/>
    <w:tmpl w:val="023894F0"/>
    <w:lvl w:ilvl="0" w:tplc="8AA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977D6"/>
    <w:multiLevelType w:val="hybridMultilevel"/>
    <w:tmpl w:val="473635EA"/>
    <w:lvl w:ilvl="0" w:tplc="0C043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E348A"/>
    <w:multiLevelType w:val="hybridMultilevel"/>
    <w:tmpl w:val="B6B016FA"/>
    <w:lvl w:ilvl="0" w:tplc="265C0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E0166"/>
    <w:multiLevelType w:val="hybridMultilevel"/>
    <w:tmpl w:val="C046E400"/>
    <w:lvl w:ilvl="0" w:tplc="5C36F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C23AD"/>
    <w:multiLevelType w:val="hybridMultilevel"/>
    <w:tmpl w:val="9D5C46BA"/>
    <w:lvl w:ilvl="0" w:tplc="823CD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74E1A"/>
    <w:multiLevelType w:val="multilevel"/>
    <w:tmpl w:val="D62858E2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F06EE"/>
    <w:multiLevelType w:val="hybridMultilevel"/>
    <w:tmpl w:val="2BBE70AE"/>
    <w:lvl w:ilvl="0" w:tplc="A712C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93027"/>
    <w:multiLevelType w:val="hybridMultilevel"/>
    <w:tmpl w:val="B3F0727C"/>
    <w:lvl w:ilvl="0" w:tplc="8946A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40645"/>
    <w:multiLevelType w:val="hybridMultilevel"/>
    <w:tmpl w:val="7056315E"/>
    <w:lvl w:ilvl="0" w:tplc="B0809C40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A45ACD"/>
    <w:multiLevelType w:val="hybridMultilevel"/>
    <w:tmpl w:val="DD7C7456"/>
    <w:lvl w:ilvl="0" w:tplc="08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8" w15:restartNumberingAfterBreak="0">
    <w:nsid w:val="6DB342AE"/>
    <w:multiLevelType w:val="hybridMultilevel"/>
    <w:tmpl w:val="C3984A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05974"/>
    <w:multiLevelType w:val="hybridMultilevel"/>
    <w:tmpl w:val="F07A259A"/>
    <w:lvl w:ilvl="0" w:tplc="2EB8A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937EC"/>
    <w:multiLevelType w:val="hybridMultilevel"/>
    <w:tmpl w:val="3E6E9718"/>
    <w:lvl w:ilvl="0" w:tplc="2CC00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321563">
    <w:abstractNumId w:val="15"/>
  </w:num>
  <w:num w:numId="2" w16cid:durableId="145054492">
    <w:abstractNumId w:val="5"/>
  </w:num>
  <w:num w:numId="3" w16cid:durableId="7024625">
    <w:abstractNumId w:val="17"/>
  </w:num>
  <w:num w:numId="4" w16cid:durableId="2085491270">
    <w:abstractNumId w:val="12"/>
  </w:num>
  <w:num w:numId="5" w16cid:durableId="1278563446">
    <w:abstractNumId w:val="3"/>
  </w:num>
  <w:num w:numId="6" w16cid:durableId="2002192087">
    <w:abstractNumId w:val="21"/>
  </w:num>
  <w:num w:numId="7" w16cid:durableId="1962344663">
    <w:abstractNumId w:val="11"/>
  </w:num>
  <w:num w:numId="8" w16cid:durableId="1378431177">
    <w:abstractNumId w:val="16"/>
  </w:num>
  <w:num w:numId="9" w16cid:durableId="1108694933">
    <w:abstractNumId w:val="4"/>
  </w:num>
  <w:num w:numId="10" w16cid:durableId="1722947760">
    <w:abstractNumId w:val="8"/>
  </w:num>
  <w:num w:numId="11" w16cid:durableId="851188518">
    <w:abstractNumId w:val="13"/>
  </w:num>
  <w:num w:numId="12" w16cid:durableId="656303729">
    <w:abstractNumId w:val="14"/>
  </w:num>
  <w:num w:numId="13" w16cid:durableId="1114863660">
    <w:abstractNumId w:val="7"/>
  </w:num>
  <w:num w:numId="14" w16cid:durableId="300158709">
    <w:abstractNumId w:val="9"/>
  </w:num>
  <w:num w:numId="15" w16cid:durableId="379669283">
    <w:abstractNumId w:val="6"/>
  </w:num>
  <w:num w:numId="16" w16cid:durableId="133717419">
    <w:abstractNumId w:val="19"/>
  </w:num>
  <w:num w:numId="17" w16cid:durableId="1717193190">
    <w:abstractNumId w:val="2"/>
  </w:num>
  <w:num w:numId="18" w16cid:durableId="1948847333">
    <w:abstractNumId w:val="20"/>
  </w:num>
  <w:num w:numId="19" w16cid:durableId="2042434725">
    <w:abstractNumId w:val="10"/>
  </w:num>
  <w:num w:numId="20" w16cid:durableId="1509054342">
    <w:abstractNumId w:val="1"/>
  </w:num>
  <w:num w:numId="21" w16cid:durableId="48574884">
    <w:abstractNumId w:val="18"/>
  </w:num>
  <w:num w:numId="22" w16cid:durableId="142436096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280"/>
  <w:doNotHyphenateCaps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98"/>
    <w:rsid w:val="00014045"/>
    <w:rsid w:val="0001620F"/>
    <w:rsid w:val="00017E87"/>
    <w:rsid w:val="00036A74"/>
    <w:rsid w:val="00061812"/>
    <w:rsid w:val="00071074"/>
    <w:rsid w:val="000765FC"/>
    <w:rsid w:val="0008466F"/>
    <w:rsid w:val="000C3365"/>
    <w:rsid w:val="000D4618"/>
    <w:rsid w:val="000E2279"/>
    <w:rsid w:val="000E3D6B"/>
    <w:rsid w:val="000E4F73"/>
    <w:rsid w:val="001170B8"/>
    <w:rsid w:val="00120B1F"/>
    <w:rsid w:val="00130C25"/>
    <w:rsid w:val="001322BA"/>
    <w:rsid w:val="001375C7"/>
    <w:rsid w:val="001763E4"/>
    <w:rsid w:val="00184A4A"/>
    <w:rsid w:val="001A3BB5"/>
    <w:rsid w:val="001C45B1"/>
    <w:rsid w:val="001D3E76"/>
    <w:rsid w:val="001E0D49"/>
    <w:rsid w:val="001E7549"/>
    <w:rsid w:val="001F2257"/>
    <w:rsid w:val="0021256A"/>
    <w:rsid w:val="00220660"/>
    <w:rsid w:val="002222BA"/>
    <w:rsid w:val="0024481D"/>
    <w:rsid w:val="0024578C"/>
    <w:rsid w:val="002472E4"/>
    <w:rsid w:val="00257E6E"/>
    <w:rsid w:val="00267A74"/>
    <w:rsid w:val="0027454A"/>
    <w:rsid w:val="00276109"/>
    <w:rsid w:val="00276565"/>
    <w:rsid w:val="002773E0"/>
    <w:rsid w:val="00287E28"/>
    <w:rsid w:val="00294541"/>
    <w:rsid w:val="002A0C38"/>
    <w:rsid w:val="002C47B8"/>
    <w:rsid w:val="002C5D2D"/>
    <w:rsid w:val="002D3635"/>
    <w:rsid w:val="002D71A2"/>
    <w:rsid w:val="002E7B77"/>
    <w:rsid w:val="002F62ED"/>
    <w:rsid w:val="003308E7"/>
    <w:rsid w:val="00334718"/>
    <w:rsid w:val="00334B58"/>
    <w:rsid w:val="0035732B"/>
    <w:rsid w:val="00360D80"/>
    <w:rsid w:val="00361D53"/>
    <w:rsid w:val="00372D86"/>
    <w:rsid w:val="00382B98"/>
    <w:rsid w:val="00382E4B"/>
    <w:rsid w:val="003A5CD7"/>
    <w:rsid w:val="003C1213"/>
    <w:rsid w:val="003D0046"/>
    <w:rsid w:val="003E0BB3"/>
    <w:rsid w:val="003E330D"/>
    <w:rsid w:val="003F13FD"/>
    <w:rsid w:val="003F3A1F"/>
    <w:rsid w:val="003F7B80"/>
    <w:rsid w:val="00404D27"/>
    <w:rsid w:val="004435E2"/>
    <w:rsid w:val="004464ED"/>
    <w:rsid w:val="004521B6"/>
    <w:rsid w:val="0047146B"/>
    <w:rsid w:val="00471F73"/>
    <w:rsid w:val="0048604E"/>
    <w:rsid w:val="00487F4E"/>
    <w:rsid w:val="004B0498"/>
    <w:rsid w:val="004B4A9B"/>
    <w:rsid w:val="004C0693"/>
    <w:rsid w:val="004D3A5E"/>
    <w:rsid w:val="004E4FED"/>
    <w:rsid w:val="004F6688"/>
    <w:rsid w:val="00503A5C"/>
    <w:rsid w:val="005048B1"/>
    <w:rsid w:val="00513E2A"/>
    <w:rsid w:val="00517465"/>
    <w:rsid w:val="00533A18"/>
    <w:rsid w:val="00544AAA"/>
    <w:rsid w:val="00552B57"/>
    <w:rsid w:val="00560A97"/>
    <w:rsid w:val="00567F67"/>
    <w:rsid w:val="005708E5"/>
    <w:rsid w:val="00570DC6"/>
    <w:rsid w:val="00583DDF"/>
    <w:rsid w:val="0059472E"/>
    <w:rsid w:val="00595F02"/>
    <w:rsid w:val="00596D56"/>
    <w:rsid w:val="005A0BD2"/>
    <w:rsid w:val="005A6083"/>
    <w:rsid w:val="005D2DF8"/>
    <w:rsid w:val="005E1C05"/>
    <w:rsid w:val="005F0BD2"/>
    <w:rsid w:val="00603E5C"/>
    <w:rsid w:val="00604754"/>
    <w:rsid w:val="006213E1"/>
    <w:rsid w:val="00623AE2"/>
    <w:rsid w:val="00627CF6"/>
    <w:rsid w:val="0063707D"/>
    <w:rsid w:val="0065447C"/>
    <w:rsid w:val="006822D6"/>
    <w:rsid w:val="00683DA5"/>
    <w:rsid w:val="006A2510"/>
    <w:rsid w:val="006A4E81"/>
    <w:rsid w:val="006B50AD"/>
    <w:rsid w:val="006E37E0"/>
    <w:rsid w:val="007073B1"/>
    <w:rsid w:val="007078D6"/>
    <w:rsid w:val="00707E68"/>
    <w:rsid w:val="00721171"/>
    <w:rsid w:val="0072154E"/>
    <w:rsid w:val="00724F7E"/>
    <w:rsid w:val="00731DAE"/>
    <w:rsid w:val="00732670"/>
    <w:rsid w:val="007372E7"/>
    <w:rsid w:val="00764F4B"/>
    <w:rsid w:val="00766341"/>
    <w:rsid w:val="007765A5"/>
    <w:rsid w:val="007861F1"/>
    <w:rsid w:val="00786AE4"/>
    <w:rsid w:val="007A1C93"/>
    <w:rsid w:val="007A2519"/>
    <w:rsid w:val="007D5CE3"/>
    <w:rsid w:val="007E0A22"/>
    <w:rsid w:val="007E509D"/>
    <w:rsid w:val="00801D80"/>
    <w:rsid w:val="00807041"/>
    <w:rsid w:val="00815918"/>
    <w:rsid w:val="00832BF1"/>
    <w:rsid w:val="00846200"/>
    <w:rsid w:val="00871C60"/>
    <w:rsid w:val="008762A3"/>
    <w:rsid w:val="008814AB"/>
    <w:rsid w:val="00893947"/>
    <w:rsid w:val="008A2972"/>
    <w:rsid w:val="008A6900"/>
    <w:rsid w:val="008B4844"/>
    <w:rsid w:val="008E2377"/>
    <w:rsid w:val="008F4119"/>
    <w:rsid w:val="0090055D"/>
    <w:rsid w:val="0090109D"/>
    <w:rsid w:val="00911B3F"/>
    <w:rsid w:val="0092240F"/>
    <w:rsid w:val="00925A2D"/>
    <w:rsid w:val="0093188A"/>
    <w:rsid w:val="00944952"/>
    <w:rsid w:val="009517BC"/>
    <w:rsid w:val="00963014"/>
    <w:rsid w:val="00964385"/>
    <w:rsid w:val="00970398"/>
    <w:rsid w:val="00971C65"/>
    <w:rsid w:val="00976D75"/>
    <w:rsid w:val="0098416B"/>
    <w:rsid w:val="00986E19"/>
    <w:rsid w:val="00997054"/>
    <w:rsid w:val="009A14E4"/>
    <w:rsid w:val="009A1E10"/>
    <w:rsid w:val="009A49ED"/>
    <w:rsid w:val="009A69DC"/>
    <w:rsid w:val="009C54E1"/>
    <w:rsid w:val="009D7FF6"/>
    <w:rsid w:val="009E4504"/>
    <w:rsid w:val="009F1BF3"/>
    <w:rsid w:val="00A023C3"/>
    <w:rsid w:val="00A40ECE"/>
    <w:rsid w:val="00A61E5F"/>
    <w:rsid w:val="00A64937"/>
    <w:rsid w:val="00A8745D"/>
    <w:rsid w:val="00A92AC3"/>
    <w:rsid w:val="00A959BC"/>
    <w:rsid w:val="00AA2E0D"/>
    <w:rsid w:val="00AB6511"/>
    <w:rsid w:val="00AC7EA5"/>
    <w:rsid w:val="00AE0DF7"/>
    <w:rsid w:val="00AE12BA"/>
    <w:rsid w:val="00AE6253"/>
    <w:rsid w:val="00AF33EF"/>
    <w:rsid w:val="00AF5B25"/>
    <w:rsid w:val="00B06B3F"/>
    <w:rsid w:val="00B11359"/>
    <w:rsid w:val="00B220F0"/>
    <w:rsid w:val="00B2612E"/>
    <w:rsid w:val="00B34573"/>
    <w:rsid w:val="00B4025D"/>
    <w:rsid w:val="00B522CE"/>
    <w:rsid w:val="00B60EFF"/>
    <w:rsid w:val="00B61480"/>
    <w:rsid w:val="00B71230"/>
    <w:rsid w:val="00B77110"/>
    <w:rsid w:val="00B90E13"/>
    <w:rsid w:val="00B92AB8"/>
    <w:rsid w:val="00BA6EB9"/>
    <w:rsid w:val="00BC179F"/>
    <w:rsid w:val="00BD07D2"/>
    <w:rsid w:val="00C101E9"/>
    <w:rsid w:val="00C13AD8"/>
    <w:rsid w:val="00C177FD"/>
    <w:rsid w:val="00C21EA2"/>
    <w:rsid w:val="00C231E8"/>
    <w:rsid w:val="00C37DDA"/>
    <w:rsid w:val="00C42102"/>
    <w:rsid w:val="00C46E06"/>
    <w:rsid w:val="00C53187"/>
    <w:rsid w:val="00C622C4"/>
    <w:rsid w:val="00C632DE"/>
    <w:rsid w:val="00C810A9"/>
    <w:rsid w:val="00C9545A"/>
    <w:rsid w:val="00CC266C"/>
    <w:rsid w:val="00CD0ADE"/>
    <w:rsid w:val="00CD2BAB"/>
    <w:rsid w:val="00CD3B53"/>
    <w:rsid w:val="00CF7963"/>
    <w:rsid w:val="00D062B2"/>
    <w:rsid w:val="00D12877"/>
    <w:rsid w:val="00D13317"/>
    <w:rsid w:val="00D23B51"/>
    <w:rsid w:val="00D24B24"/>
    <w:rsid w:val="00D262EC"/>
    <w:rsid w:val="00D50860"/>
    <w:rsid w:val="00D552C8"/>
    <w:rsid w:val="00D56EFC"/>
    <w:rsid w:val="00D64818"/>
    <w:rsid w:val="00D70BA2"/>
    <w:rsid w:val="00D85E2F"/>
    <w:rsid w:val="00D947AB"/>
    <w:rsid w:val="00D970ED"/>
    <w:rsid w:val="00DA262A"/>
    <w:rsid w:val="00DE798E"/>
    <w:rsid w:val="00DE7E60"/>
    <w:rsid w:val="00DF583B"/>
    <w:rsid w:val="00E052DF"/>
    <w:rsid w:val="00E2374B"/>
    <w:rsid w:val="00E30E38"/>
    <w:rsid w:val="00E36B1F"/>
    <w:rsid w:val="00E45FC9"/>
    <w:rsid w:val="00E46360"/>
    <w:rsid w:val="00E50A29"/>
    <w:rsid w:val="00E55934"/>
    <w:rsid w:val="00E61BEF"/>
    <w:rsid w:val="00E7009D"/>
    <w:rsid w:val="00E721D4"/>
    <w:rsid w:val="00E834F7"/>
    <w:rsid w:val="00E91067"/>
    <w:rsid w:val="00E97E8F"/>
    <w:rsid w:val="00EA358F"/>
    <w:rsid w:val="00EE0806"/>
    <w:rsid w:val="00F163AD"/>
    <w:rsid w:val="00F27DA3"/>
    <w:rsid w:val="00F455E7"/>
    <w:rsid w:val="00F51133"/>
    <w:rsid w:val="00F6673B"/>
    <w:rsid w:val="00F67A8E"/>
    <w:rsid w:val="00F8531F"/>
    <w:rsid w:val="00FA30B1"/>
    <w:rsid w:val="00FA5730"/>
    <w:rsid w:val="00FB5CDC"/>
    <w:rsid w:val="00FB74D5"/>
    <w:rsid w:val="00FC24E1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B3D507"/>
  <w15:docId w15:val="{AB945871-04FA-4C0E-B273-C37D3B8C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 w:line="260" w:lineRule="atLeast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7"/>
      </w:numPr>
      <w:suppressAutoHyphens/>
      <w:spacing w:before="360"/>
      <w:outlineLvl w:val="0"/>
    </w:pPr>
    <w:rPr>
      <w:b/>
      <w:bCs/>
      <w:sz w:val="30"/>
    </w:rPr>
  </w:style>
  <w:style w:type="paragraph" w:styleId="berschrift2">
    <w:name w:val="heading 2"/>
    <w:aliases w:val="Überschrift 3."/>
    <w:basedOn w:val="berschrift1"/>
    <w:next w:val="Standard"/>
    <w:qFormat/>
    <w:pPr>
      <w:numPr>
        <w:ilvl w:val="1"/>
        <w:numId w:val="0"/>
      </w:numPr>
      <w:spacing w:before="240"/>
      <w:outlineLvl w:val="1"/>
    </w:pPr>
    <w:rPr>
      <w:bCs w:val="0"/>
      <w:sz w:val="26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berschrift4">
    <w:name w:val="heading 4"/>
    <w:aliases w:val="fett"/>
    <w:basedOn w:val="berschrift3"/>
    <w:next w:val="Standard"/>
    <w:qFormat/>
    <w:pPr>
      <w:numPr>
        <w:ilvl w:val="0"/>
      </w:numPr>
      <w:tabs>
        <w:tab w:val="left" w:pos="1429"/>
      </w:tabs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qFormat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bCs w:val="0"/>
      <w:i w:val="0"/>
      <w:szCs w:val="22"/>
    </w:rPr>
  </w:style>
  <w:style w:type="paragraph" w:styleId="berschrift7">
    <w:name w:val="heading 7"/>
    <w:basedOn w:val="berschrift6"/>
    <w:next w:val="Standard"/>
    <w:qFormat/>
    <w:pPr>
      <w:tabs>
        <w:tab w:val="clear" w:pos="1429"/>
        <w:tab w:val="left" w:pos="1979"/>
      </w:tabs>
      <w:outlineLvl w:val="6"/>
    </w:pPr>
  </w:style>
  <w:style w:type="paragraph" w:styleId="berschrift8">
    <w:name w:val="heading 8"/>
    <w:basedOn w:val="berschrift7"/>
    <w:next w:val="Standard"/>
    <w:qFormat/>
    <w:pPr>
      <w:outlineLvl w:val="7"/>
    </w:pPr>
    <w:rPr>
      <w:iCs w:val="0"/>
    </w:r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pPr>
      <w:spacing w:before="60"/>
    </w:pPr>
    <w:rPr>
      <w:sz w:val="18"/>
      <w:szCs w:val="20"/>
    </w:rPr>
  </w:style>
  <w:style w:type="paragraph" w:customStyle="1" w:styleId="zzAdresse">
    <w:name w:val="zz Adresse"/>
    <w:pPr>
      <w:spacing w:line="260" w:lineRule="exact"/>
    </w:pPr>
    <w:rPr>
      <w:rFonts w:ascii="Arial" w:hAnsi="Arial"/>
      <w:noProof/>
      <w:szCs w:val="24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rPr>
      <w:rFonts w:ascii="Arial" w:hAnsi="Arial"/>
      <w:sz w:val="18"/>
      <w:vertAlign w:val="superscript"/>
    </w:rPr>
  </w:style>
  <w:style w:type="paragraph" w:customStyle="1" w:styleId="ListeStrichI">
    <w:name w:val="Liste Strich I"/>
    <w:basedOn w:val="Standard"/>
    <w:pPr>
      <w:numPr>
        <w:numId w:val="5"/>
      </w:numPr>
      <w:spacing w:after="120"/>
    </w:pPr>
    <w:rPr>
      <w:szCs w:val="20"/>
      <w:lang w:eastAsia="de-DE"/>
    </w:rPr>
  </w:style>
  <w:style w:type="paragraph" w:customStyle="1" w:styleId="ListePunktI">
    <w:name w:val="Liste Punkt I"/>
    <w:basedOn w:val="ListeStrichI"/>
    <w:pPr>
      <w:numPr>
        <w:numId w:val="3"/>
      </w:numPr>
    </w:pPr>
  </w:style>
  <w:style w:type="paragraph" w:customStyle="1" w:styleId="ListeStrichII">
    <w:name w:val="Liste Strich II"/>
    <w:basedOn w:val="ListeStrichI"/>
    <w:pPr>
      <w:numPr>
        <w:numId w:val="6"/>
      </w:numPr>
    </w:pPr>
  </w:style>
  <w:style w:type="paragraph" w:customStyle="1" w:styleId="ListePunktII">
    <w:name w:val="Liste Punkt II"/>
    <w:basedOn w:val="ListeStrichII"/>
    <w:pPr>
      <w:numPr>
        <w:numId w:val="4"/>
      </w:numPr>
    </w:pPr>
  </w:style>
  <w:style w:type="paragraph" w:customStyle="1" w:styleId="Tabellentext">
    <w:name w:val="Tabellentext"/>
    <w:basedOn w:val="Standard"/>
    <w:pPr>
      <w:spacing w:before="60" w:after="20"/>
      <w:ind w:left="57" w:right="57"/>
    </w:pPr>
  </w:style>
  <w:style w:type="paragraph" w:customStyle="1" w:styleId="Tabellentitel">
    <w:name w:val="Tabellentitel"/>
    <w:basedOn w:val="Standard"/>
    <w:pPr>
      <w:spacing w:before="60" w:after="20"/>
      <w:ind w:left="57" w:right="57"/>
    </w:pPr>
    <w:rPr>
      <w:b/>
    </w:rPr>
  </w:style>
  <w:style w:type="paragraph" w:customStyle="1" w:styleId="TitelI">
    <w:name w:val="Titel I"/>
    <w:basedOn w:val="berschrift1"/>
    <w:next w:val="Standard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pPr>
      <w:numPr>
        <w:ilvl w:val="0"/>
      </w:numPr>
      <w:outlineLvl w:val="9"/>
    </w:pPr>
    <w:rPr>
      <w:sz w:val="24"/>
      <w:szCs w:val="20"/>
      <w:lang w:eastAsia="de-DE"/>
    </w:rPr>
  </w:style>
  <w:style w:type="paragraph" w:styleId="Verzeichnis1">
    <w:name w:val="toc 1"/>
    <w:basedOn w:val="Standard"/>
    <w:next w:val="Standard"/>
    <w:semiHidden/>
    <w:pPr>
      <w:tabs>
        <w:tab w:val="right" w:leader="dot" w:pos="9072"/>
      </w:tabs>
      <w:suppressAutoHyphens/>
      <w:spacing w:before="180"/>
      <w:ind w:left="624" w:hanging="624"/>
    </w:pPr>
    <w:rPr>
      <w:b/>
      <w:noProof/>
    </w:rPr>
  </w:style>
  <w:style w:type="paragraph" w:styleId="Verzeichnis2">
    <w:name w:val="toc 2"/>
    <w:basedOn w:val="Verzeichnis1"/>
    <w:next w:val="Standard"/>
    <w:semiHidden/>
    <w:pPr>
      <w:spacing w:before="60" w:after="60"/>
    </w:pPr>
    <w:rPr>
      <w:b w:val="0"/>
    </w:rPr>
  </w:style>
  <w:style w:type="paragraph" w:styleId="Verzeichnis3">
    <w:name w:val="toc 3"/>
    <w:basedOn w:val="Verzeichnis2"/>
    <w:next w:val="Standard"/>
    <w:semiHidden/>
    <w:pPr>
      <w:ind w:left="907" w:hanging="907"/>
    </w:pPr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4"/>
    <w:next w:val="Standard"/>
    <w:semiHidden/>
  </w:style>
  <w:style w:type="paragraph" w:styleId="Verzeichnis6">
    <w:name w:val="toc 6"/>
    <w:basedOn w:val="Verzeichnis5"/>
    <w:next w:val="Standard"/>
    <w:semiHidden/>
  </w:style>
  <w:style w:type="paragraph" w:styleId="Verzeichnis7">
    <w:name w:val="toc 7"/>
    <w:basedOn w:val="Verzeichnis6"/>
    <w:next w:val="Standard"/>
    <w:semiHidden/>
    <w:pPr>
      <w:ind w:left="454"/>
    </w:pPr>
  </w:style>
  <w:style w:type="paragraph" w:styleId="Verzeichnis8">
    <w:name w:val="toc 8"/>
    <w:basedOn w:val="Verzeichnis7"/>
    <w:next w:val="Standard"/>
    <w:semiHidden/>
  </w:style>
  <w:style w:type="paragraph" w:styleId="Verzeichnis9">
    <w:name w:val="toc 9"/>
    <w:basedOn w:val="Verzeichnis8"/>
    <w:next w:val="Standard"/>
    <w:semiHidden/>
  </w:style>
  <w:style w:type="paragraph" w:customStyle="1" w:styleId="zzZusatzformatI">
    <w:name w:val="zz Zusatzformat I"/>
    <w:pPr>
      <w:spacing w:line="260" w:lineRule="exact"/>
    </w:pPr>
    <w:rPr>
      <w:rFonts w:ascii="Arial" w:hAnsi="Arial"/>
      <w:szCs w:val="24"/>
      <w:lang w:val="en-US" w:eastAsia="en-US"/>
    </w:rPr>
  </w:style>
  <w:style w:type="paragraph" w:customStyle="1" w:styleId="zzZusatzformatIfett">
    <w:name w:val="zz Zusatzformat I fett"/>
    <w:basedOn w:val="zzZusatzformatI"/>
    <w:next w:val="Standard"/>
    <w:pPr>
      <w:spacing w:after="180"/>
    </w:pPr>
    <w:rPr>
      <w:b/>
      <w:sz w:val="22"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b/>
      <w:sz w:val="28"/>
    </w:rPr>
  </w:style>
  <w:style w:type="paragraph" w:customStyle="1" w:styleId="zzPost">
    <w:name w:val="zz Post"/>
    <w:next w:val="Standard"/>
    <w:pPr>
      <w:spacing w:after="140" w:line="200" w:lineRule="exact"/>
    </w:pPr>
    <w:rPr>
      <w:rFonts w:ascii="Arial" w:hAnsi="Arial"/>
      <w:sz w:val="14"/>
      <w:u w:val="single"/>
      <w:lang w:val="en-US"/>
    </w:rPr>
  </w:style>
  <w:style w:type="paragraph" w:customStyle="1" w:styleId="zzRef">
    <w:name w:val="zz Ref"/>
    <w:next w:val="Standard"/>
    <w:pPr>
      <w:spacing w:line="200" w:lineRule="exact"/>
    </w:pPr>
    <w:rPr>
      <w:rFonts w:ascii="Arial" w:hAnsi="Arial"/>
      <w:sz w:val="15"/>
      <w:lang w:val="en-US"/>
    </w:rPr>
  </w:style>
  <w:style w:type="paragraph" w:customStyle="1" w:styleId="zzZustellvermerke">
    <w:name w:val="zz Zustellvermerke"/>
    <w:pPr>
      <w:spacing w:line="260" w:lineRule="exact"/>
    </w:pPr>
    <w:rPr>
      <w:rFonts w:ascii="Arial" w:hAnsi="Arial"/>
      <w:b/>
      <w:szCs w:val="11"/>
      <w:lang w:val="en-US"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exact"/>
      <w:contextualSpacing/>
    </w:pPr>
    <w:rPr>
      <w:rFonts w:ascii="Arial" w:hAnsi="Arial"/>
      <w:noProof/>
      <w:sz w:val="15"/>
      <w:lang w:val="en-US"/>
    </w:rPr>
  </w:style>
  <w:style w:type="paragraph" w:customStyle="1" w:styleId="zzKopfFett">
    <w:name w:val="zz KopfFett"/>
    <w:next w:val="Standard"/>
    <w:pPr>
      <w:suppressAutoHyphens/>
      <w:spacing w:line="200" w:lineRule="exact"/>
    </w:pPr>
    <w:rPr>
      <w:rFonts w:ascii="Arial" w:hAnsi="Arial"/>
      <w:b/>
      <w:noProof/>
      <w:sz w:val="15"/>
      <w:lang w:val="en-US"/>
    </w:rPr>
  </w:style>
  <w:style w:type="paragraph" w:customStyle="1" w:styleId="zzKopfOE">
    <w:name w:val="zz KopfOE"/>
    <w:pPr>
      <w:spacing w:line="200" w:lineRule="exact"/>
    </w:pPr>
    <w:rPr>
      <w:rFonts w:ascii="Arial" w:hAnsi="Arial"/>
      <w:noProof/>
      <w:sz w:val="15"/>
      <w:szCs w:val="24"/>
      <w:lang w:val="en-US" w:eastAsia="de-DE"/>
    </w:rPr>
  </w:style>
  <w:style w:type="paragraph" w:customStyle="1" w:styleId="zzPfad">
    <w:name w:val="zz Pfad"/>
    <w:basedOn w:val="Standard"/>
    <w:pPr>
      <w:tabs>
        <w:tab w:val="center" w:pos="4320"/>
        <w:tab w:val="right" w:pos="8640"/>
      </w:tabs>
      <w:spacing w:after="0" w:line="160" w:lineRule="exact"/>
    </w:pPr>
    <w:rPr>
      <w:bCs/>
      <w:noProof/>
      <w:sz w:val="14"/>
      <w:lang w:eastAsia="de-DE"/>
    </w:rPr>
  </w:style>
  <w:style w:type="paragraph" w:customStyle="1" w:styleId="zzFussAdr">
    <w:name w:val="zz FussAdr"/>
    <w:pPr>
      <w:spacing w:line="200" w:lineRule="exact"/>
    </w:pPr>
    <w:rPr>
      <w:rFonts w:ascii="Arial" w:hAnsi="Arial"/>
      <w:noProof/>
      <w:sz w:val="15"/>
      <w:szCs w:val="24"/>
      <w:lang w:val="en-US" w:eastAsia="de-DE"/>
    </w:rPr>
  </w:style>
  <w:style w:type="paragraph" w:customStyle="1" w:styleId="zzSeite">
    <w:name w:val="zz Seite"/>
    <w:pPr>
      <w:spacing w:line="200" w:lineRule="exact"/>
      <w:jc w:val="right"/>
    </w:pPr>
    <w:rPr>
      <w:rFonts w:ascii="Arial" w:hAnsi="Arial"/>
      <w:sz w:val="14"/>
      <w:szCs w:val="24"/>
      <w:lang w:val="en-US"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Liste1">
    <w:name w:val="Liste 1)"/>
    <w:pPr>
      <w:numPr>
        <w:numId w:val="1"/>
      </w:numPr>
      <w:spacing w:after="120" w:line="260" w:lineRule="exact"/>
    </w:pPr>
    <w:rPr>
      <w:rFonts w:ascii="Arial" w:hAnsi="Arial"/>
      <w:sz w:val="22"/>
      <w:lang w:val="en-US" w:eastAsia="en-US"/>
    </w:rPr>
  </w:style>
  <w:style w:type="paragraph" w:customStyle="1" w:styleId="Listea">
    <w:name w:val="Liste a)"/>
    <w:pPr>
      <w:numPr>
        <w:numId w:val="2"/>
      </w:numPr>
      <w:spacing w:after="120" w:line="260" w:lineRule="exact"/>
    </w:pPr>
    <w:rPr>
      <w:rFonts w:ascii="Arial" w:hAnsi="Arial"/>
      <w:sz w:val="22"/>
      <w:lang w:val="en-US" w:eastAsia="en-US"/>
    </w:rPr>
  </w:style>
  <w:style w:type="paragraph" w:styleId="Beschriftung">
    <w:name w:val="caption"/>
    <w:basedOn w:val="Standard"/>
    <w:next w:val="Standard"/>
    <w:qFormat/>
    <w:pPr>
      <w:spacing w:before="180"/>
    </w:pPr>
    <w:rPr>
      <w:bCs/>
      <w:szCs w:val="20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2"/>
      </w:tabs>
      <w:spacing w:before="60" w:after="60"/>
    </w:pPr>
  </w:style>
  <w:style w:type="paragraph" w:customStyle="1" w:styleId="Form">
    <w:name w:val="Form"/>
    <w:basedOn w:val="Standard"/>
    <w:pPr>
      <w:spacing w:line="240" w:lineRule="auto"/>
    </w:pPr>
    <w:rPr>
      <w:sz w:val="15"/>
      <w:szCs w:val="20"/>
      <w:lang w:eastAsia="de-CH"/>
    </w:rPr>
  </w:style>
  <w:style w:type="paragraph" w:styleId="Titel">
    <w:name w:val="Title"/>
    <w:aliases w:val="_Titel_Bericht"/>
    <w:basedOn w:val="Standard"/>
    <w:next w:val="Standard"/>
    <w:link w:val="TitelZchn"/>
    <w:uiPriority w:val="24"/>
    <w:qFormat/>
    <w:pPr>
      <w:spacing w:line="480" w:lineRule="exact"/>
    </w:pPr>
    <w:rPr>
      <w:rFonts w:cs="Arial"/>
      <w:b/>
      <w:bCs/>
      <w:kern w:val="28"/>
      <w:sz w:val="42"/>
      <w:szCs w:val="32"/>
      <w:lang w:eastAsia="de-CH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sz w:val="2"/>
      <w:szCs w:val="2"/>
      <w:lang w:eastAsia="de-CH"/>
    </w:rPr>
  </w:style>
  <w:style w:type="paragraph" w:customStyle="1" w:styleId="zzForm">
    <w:name w:val="zz Form"/>
    <w:basedOn w:val="Standard"/>
    <w:pPr>
      <w:spacing w:line="260" w:lineRule="exact"/>
    </w:pPr>
    <w:rPr>
      <w:sz w:val="15"/>
      <w:szCs w:val="20"/>
      <w:lang w:eastAsia="de-CH"/>
    </w:rPr>
  </w:style>
  <w:style w:type="paragraph" w:customStyle="1" w:styleId="Tabellentextklein">
    <w:name w:val="Tabellentext klein"/>
    <w:basedOn w:val="Tabellentext"/>
    <w:pPr>
      <w:spacing w:before="20" w:after="0" w:line="180" w:lineRule="atLeast"/>
    </w:pPr>
    <w:rPr>
      <w:sz w:val="18"/>
    </w:rPr>
  </w:style>
  <w:style w:type="paragraph" w:customStyle="1" w:styleId="Tabellentitelklein">
    <w:name w:val="Tabellentitel klein"/>
    <w:basedOn w:val="Tabellentitel"/>
    <w:pPr>
      <w:spacing w:before="20" w:after="0" w:line="180" w:lineRule="atLeast"/>
    </w:pPr>
    <w:rPr>
      <w:sz w:val="18"/>
    </w:rPr>
  </w:style>
  <w:style w:type="paragraph" w:customStyle="1" w:styleId="Text">
    <w:name w:val="Text"/>
    <w:basedOn w:val="Standard"/>
  </w:style>
  <w:style w:type="paragraph" w:customStyle="1" w:styleId="zzHaupttitel">
    <w:name w:val="zz Haupttitel"/>
    <w:pPr>
      <w:spacing w:line="480" w:lineRule="exact"/>
    </w:pPr>
    <w:rPr>
      <w:rFonts w:ascii="Arial" w:hAnsi="Arial"/>
      <w:b/>
      <w:sz w:val="42"/>
      <w:lang w:val="en-US" w:eastAsia="de-DE"/>
    </w:rPr>
  </w:style>
  <w:style w:type="paragraph" w:customStyle="1" w:styleId="zzUntertitel">
    <w:name w:val="zz Untertitel"/>
    <w:pPr>
      <w:spacing w:line="480" w:lineRule="exact"/>
    </w:pPr>
    <w:rPr>
      <w:rFonts w:ascii="Arial" w:hAnsi="Arial"/>
      <w:sz w:val="42"/>
      <w:lang w:val="en-US" w:eastAsia="de-DE"/>
    </w:rPr>
  </w:style>
  <w:style w:type="paragraph" w:styleId="Untertitel">
    <w:name w:val="Subtitle"/>
    <w:basedOn w:val="Standard"/>
    <w:qFormat/>
    <w:pPr>
      <w:spacing w:after="60"/>
      <w:outlineLvl w:val="1"/>
    </w:pPr>
    <w:rPr>
      <w:rFonts w:cs="Arial"/>
      <w:sz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 w:val="22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4"/>
      <w:lang w:val="en-US" w:eastAsia="en-US"/>
    </w:rPr>
  </w:style>
  <w:style w:type="table" w:styleId="Tabellenraster">
    <w:name w:val="Table Grid"/>
    <w:basedOn w:val="NormaleTabelle"/>
    <w:uiPriority w:val="39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pPr>
      <w:spacing w:line="200" w:lineRule="atLeast"/>
    </w:pPr>
    <w:rPr>
      <w:b/>
      <w:szCs w:val="22"/>
      <w:lang w:eastAsia="en-US"/>
    </w:rPr>
  </w:style>
  <w:style w:type="paragraph" w:styleId="Sprechblasentext">
    <w:name w:val="Balloon Text"/>
    <w:basedOn w:val="Standard"/>
    <w:link w:val="SprechblasentextZch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val="en-US" w:eastAsia="en-US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b/>
      <w:bCs/>
      <w:lang w:val="en-US" w:eastAsia="en-US"/>
    </w:rPr>
  </w:style>
  <w:style w:type="paragraph" w:styleId="berarbeitung">
    <w:name w:val="Revision"/>
    <w:hidden/>
    <w:uiPriority w:val="99"/>
    <w:semiHidden/>
    <w:rPr>
      <w:rFonts w:ascii="Arial" w:hAnsi="Arial"/>
      <w:sz w:val="22"/>
      <w:szCs w:val="24"/>
      <w:lang w:val="en-US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8"/>
      <w:lang w:val="en-US" w:eastAsia="en-US"/>
    </w:rPr>
  </w:style>
  <w:style w:type="character" w:customStyle="1" w:styleId="ms-rtethemeforecolor-3-0">
    <w:name w:val="ms-rtethemeforecolor-3-0"/>
    <w:basedOn w:val="Absatz-Standardschriftart"/>
    <w:rsid w:val="00801D80"/>
  </w:style>
  <w:style w:type="character" w:styleId="BesuchterLink">
    <w:name w:val="FollowedHyperlink"/>
    <w:basedOn w:val="Absatz-Standardschriftart"/>
    <w:semiHidden/>
    <w:unhideWhenUsed/>
    <w:rsid w:val="004C0693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101E9"/>
    <w:rPr>
      <w:color w:val="666666"/>
    </w:rPr>
  </w:style>
  <w:style w:type="character" w:customStyle="1" w:styleId="berschrift1Zchn">
    <w:name w:val="Überschrift 1 Zchn"/>
    <w:basedOn w:val="Absatz-Standardschriftart"/>
    <w:link w:val="berschrift1"/>
    <w:rsid w:val="00B2612E"/>
    <w:rPr>
      <w:rFonts w:ascii="Arial" w:hAnsi="Arial"/>
      <w:b/>
      <w:bCs/>
      <w:sz w:val="30"/>
      <w:szCs w:val="24"/>
      <w:lang w:val="en-US" w:eastAsia="en-US"/>
    </w:rPr>
  </w:style>
  <w:style w:type="paragraph" w:customStyle="1" w:styleId="Text75Hierarchiestufen">
    <w:name w:val="Text 7.5 Hierarchiestufen"/>
    <w:link w:val="Text75HierarchiestufenZchn"/>
    <w:uiPriority w:val="98"/>
    <w:rsid w:val="00623AE2"/>
    <w:pPr>
      <w:spacing w:line="200" w:lineRule="atLeast"/>
    </w:pPr>
    <w:rPr>
      <w:rFonts w:asciiTheme="minorHAnsi" w:eastAsiaTheme="minorHAnsi" w:hAnsiTheme="minorHAnsi" w:cstheme="minorBidi"/>
      <w:sz w:val="15"/>
      <w:lang w:eastAsia="en-US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623AE2"/>
    <w:rPr>
      <w:rFonts w:asciiTheme="minorHAnsi" w:eastAsiaTheme="minorHAnsi" w:hAnsiTheme="minorHAnsi" w:cstheme="minorBidi"/>
      <w:sz w:val="15"/>
      <w:lang w:eastAsia="en-US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623AE2"/>
    <w:pPr>
      <w:spacing w:after="100"/>
      <w:contextualSpacing/>
    </w:p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23AE2"/>
    <w:rPr>
      <w:rFonts w:ascii="Arial" w:hAnsi="Arial" w:cs="Arial"/>
      <w:b/>
      <w:bCs/>
      <w:kern w:val="28"/>
      <w:sz w:val="42"/>
      <w:szCs w:val="32"/>
      <w:lang w:val="en-US"/>
    </w:rPr>
  </w:style>
  <w:style w:type="paragraph" w:customStyle="1" w:styleId="Hauptberschrift">
    <w:name w:val="Hauptüberschrift"/>
    <w:next w:val="Standard"/>
    <w:link w:val="HauptberschriftZchn"/>
    <w:qFormat/>
    <w:rsid w:val="00D947AB"/>
    <w:pPr>
      <w:spacing w:before="100" w:beforeAutospacing="1" w:after="100" w:afterAutospacing="1"/>
    </w:pPr>
    <w:rPr>
      <w:rFonts w:ascii="Arial" w:eastAsia="Times" w:hAnsi="Arial"/>
      <w:b/>
      <w:sz w:val="32"/>
      <w:u w:val="single"/>
      <w:lang w:val="de-DE"/>
    </w:rPr>
  </w:style>
  <w:style w:type="character" w:customStyle="1" w:styleId="HauptberschriftZchn">
    <w:name w:val="Hauptüberschrift Zchn"/>
    <w:basedOn w:val="Absatz-Standardschriftart"/>
    <w:link w:val="Hauptberschrift"/>
    <w:rsid w:val="00D947AB"/>
    <w:rPr>
      <w:rFonts w:ascii="Arial" w:eastAsia="Times" w:hAnsi="Arial"/>
      <w:b/>
      <w:sz w:val="32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 ref="">
    <f:field ref="objname" par="" edit="true" text="SECO Template for Progress Reports rev Oct 2017"/>
    <f:field ref="objsubject" par="" edit="true" text=""/>
    <f:field ref="objcreatedby" par="" text="Mihajlovic, Milena, SECO"/>
    <f:field ref="objcreatedat" par="" text="06.10.2017 10:00:58"/>
    <f:field ref="objchangedby" par="" text="Mihajlovic, Milena, SECO"/>
    <f:field ref="objmodifiedat" par="" text="06.10.2017 10:05:37"/>
    <f:field ref="doc_FSCFOLIO_1_1001_FieldDocumentNumber" par="" text=""/>
    <f:field ref="doc_FSCFOLIO_1_1001_FieldSubject" par="" edit="true" text=""/>
    <f:field ref="FSCFOLIO_1_1001_FieldCurrentUser" par="" text="SECO Milena Mihajlovic"/>
    <f:field ref="CCAPRECONFIG_15_1001_Objektname" par="" edit="true" text="SECO Template for Progress Reports rev Oct 2017"/>
    <f:field ref="CHPRECONFIG_1_1001_Objektname" par="" edit="true" text="SECO Template for Progress Reports rev Oct 2017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0EA5E4B829348B4462AAD3EC0907F" ma:contentTypeVersion="2" ma:contentTypeDescription="Create a new document." ma:contentTypeScope="" ma:versionID="3f2bdc755a0e5048a57f27a6216fc2ed">
  <xsd:schema xmlns:xsd="http://www.w3.org/2001/XMLSchema" xmlns:xs="http://www.w3.org/2001/XMLSchema" xmlns:p="http://schemas.microsoft.com/office/2006/metadata/properties" xmlns:ns2="aa46f4ed-a8eb-4979-9130-242173e379f6" targetNamespace="http://schemas.microsoft.com/office/2006/metadata/properties" ma:root="true" ma:fieldsID="b631096e5183f54cd99ea1a0048c030a" ns2:_="">
    <xsd:import namespace="aa46f4ed-a8eb-4979-9130-242173e37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6f4ed-a8eb-4979-9130-242173e37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7034C-5714-47F9-AFDB-F06D76E29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C382D-313B-4719-8AA6-8A518FE682A1}">
  <ds:schemaRefs>
    <ds:schemaRef ds:uri="http://schemas.microsoft.com/office/2006/metadata/properties"/>
    <ds:schemaRef ds:uri="aa46f4ed-a8eb-4979-9130-242173e379f6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B77ADD9D-E9FD-49C4-85C6-793CDE0E36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62B403-545A-437A-8E9A-EAB506140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6f4ed-a8eb-4979-9130-242173e37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4002</Characters>
  <Application>Microsoft Office Word</Application>
  <DocSecurity>0</DocSecurity>
  <Lines>33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SECO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Mihajlovic</dc:creator>
  <dc:description/>
  <cp:lastModifiedBy>Jenni Lea SECO</cp:lastModifiedBy>
  <cp:revision>61</cp:revision>
  <cp:lastPrinted>2021-03-09T08:15:00Z</cp:lastPrinted>
  <dcterms:created xsi:type="dcterms:W3CDTF">2024-12-12T14:17:00Z</dcterms:created>
  <dcterms:modified xsi:type="dcterms:W3CDTF">2025-01-30T08:38:00Z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COO.2101.104.4.2554388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063.521-00002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2</vt:lpwstr>
  </property>
  <property fmtid="{D5CDD505-2E9C-101B-9397-08002B2CF9AE}" pid="15" name="FSC#COOELAK@1.1001:FileRefOU">
    <vt:lpwstr>WEQA / 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Mihajlovic Milena, SECO</vt:lpwstr>
  </property>
  <property fmtid="{D5CDD505-2E9C-101B-9397-08002B2CF9AE}" pid="18" name="FSC#COOELAK@1.1001:OwnerExtension">
    <vt:lpwstr>+41 58 462 07 31</vt:lpwstr>
  </property>
  <property fmtid="{D5CDD505-2E9C-101B-9397-08002B2CF9AE}" pid="19" name="FSC#COOELAK@1.1001:OwnerFaxExtension">
    <vt:lpwstr>+41 58 463 18 94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Qualität &amp; Ressourcen (WEQA / SECO)</vt:lpwstr>
  </property>
  <property fmtid="{D5CDD505-2E9C-101B-9397-08002B2CF9AE}" pid="25" name="FSC#COOELAK@1.1001:CreatedAt">
    <vt:lpwstr>06.10.2017</vt:lpwstr>
  </property>
  <property fmtid="{D5CDD505-2E9C-101B-9397-08002B2CF9AE}" pid="26" name="FSC#COOELAK@1.1001:OU">
    <vt:lpwstr>Qualität &amp; Ressourcen (WEQA / SECO)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*COO.2101.104.4.2554388*</vt:lpwstr>
  </property>
  <property fmtid="{D5CDD505-2E9C-101B-9397-08002B2CF9AE}" pid="29" name="FSC#COOELAK@1.1001:RefBarCode">
    <vt:lpwstr>*COO.2101.104.3.2554339*</vt:lpwstr>
  </property>
  <property fmtid="{D5CDD505-2E9C-101B-9397-08002B2CF9AE}" pid="30" name="FSC#COOELAK@1.1001:FileRefBarCode">
    <vt:lpwstr>*063.521-00002*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>Lerch Simone, SECO </vt:lpwstr>
  </property>
  <property fmtid="{D5CDD505-2E9C-101B-9397-08002B2CF9AE}" pid="35" name="FSC#COOELAK@1.1001:ProcessResponsiblePhone">
    <vt:lpwstr>+41 58 461 40 42</vt:lpwstr>
  </property>
  <property fmtid="{D5CDD505-2E9C-101B-9397-08002B2CF9AE}" pid="36" name="FSC#COOELAK@1.1001:ProcessResponsibleMail">
    <vt:lpwstr>simone.lerch@seco.admin.ch</vt:lpwstr>
  </property>
  <property fmtid="{D5CDD505-2E9C-101B-9397-08002B2CF9AE}" pid="37" name="FSC#COOELAK@1.1001:ProcessResponsibleFax">
    <vt:lpwstr>+41 58 463 18 94</vt:lpwstr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063.521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/>
  </property>
  <property fmtid="{D5CDD505-2E9C-101B-9397-08002B2CF9AE}" pid="50" name="FSC#EVDCFG@15.1400:Dossierref">
    <vt:lpwstr>063.521-00002</vt:lpwstr>
  </property>
  <property fmtid="{D5CDD505-2E9C-101B-9397-08002B2CF9AE}" pid="51" name="FSC#EVDCFG@15.1400:FileRespEmail">
    <vt:lpwstr>milena.mihajlovic@seco.admin.ch</vt:lpwstr>
  </property>
  <property fmtid="{D5CDD505-2E9C-101B-9397-08002B2CF9AE}" pid="52" name="FSC#EVDCFG@15.1400:FileRespFax">
    <vt:lpwstr>+41 58 463 18 94</vt:lpwstr>
  </property>
  <property fmtid="{D5CDD505-2E9C-101B-9397-08002B2CF9AE}" pid="53" name="FSC#EVDCFG@15.1400:FileRespHome">
    <vt:lpwstr>Bern</vt:lpwstr>
  </property>
  <property fmtid="{D5CDD505-2E9C-101B-9397-08002B2CF9AE}" pid="54" name="FSC#EVDCFG@15.1400:FileResponsible">
    <vt:lpwstr>Milena Mihajlovic</vt:lpwstr>
  </property>
  <property fmtid="{D5CDD505-2E9C-101B-9397-08002B2CF9AE}" pid="55" name="FSC#EVDCFG@15.1400:FileRespOrg">
    <vt:lpwstr>Qualität &amp; Ressourcen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mim</vt:lpwstr>
  </property>
  <property fmtid="{D5CDD505-2E9C-101B-9397-08002B2CF9AE}" pid="60" name="FSC#EVDCFG@15.1400:FileRespStreet">
    <vt:lpwstr>Holzikofenweg 36</vt:lpwstr>
  </property>
  <property fmtid="{D5CDD505-2E9C-101B-9397-08002B2CF9AE}" pid="61" name="FSC#EVDCFG@15.1400:FileRespTel">
    <vt:lpwstr>+41 58 462 07 31</vt:lpwstr>
  </property>
  <property fmtid="{D5CDD505-2E9C-101B-9397-08002B2CF9AE}" pid="62" name="FSC#EVDCFG@15.1400:FileRespZipCode">
    <vt:lpwstr>3003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SECO Template for Progress Reports rev Oct 2017</vt:lpwstr>
  </property>
  <property fmtid="{D5CDD505-2E9C-101B-9397-08002B2CF9AE}" pid="76" name="FSC#EVDCFG@15.1400:UserFunction">
    <vt:lpwstr>Sachbearbeiter/in - WEQA / SECO</vt:lpwstr>
  </property>
  <property fmtid="{D5CDD505-2E9C-101B-9397-08002B2CF9AE}" pid="77" name="FSC#EVDCFG@15.1400:SalutationEnglish">
    <vt:lpwstr>Quality and Resources</vt:lpwstr>
  </property>
  <property fmtid="{D5CDD505-2E9C-101B-9397-08002B2CF9AE}" pid="78" name="FSC#EVDCFG@15.1400:SalutationFrench">
    <vt:lpwstr>Qualité et ressources</vt:lpwstr>
  </property>
  <property fmtid="{D5CDD505-2E9C-101B-9397-08002B2CF9AE}" pid="79" name="FSC#EVDCFG@15.1400:SalutationGerman">
    <vt:lpwstr>Qualität &amp; Ressourcen</vt:lpwstr>
  </property>
  <property fmtid="{D5CDD505-2E9C-101B-9397-08002B2CF9AE}" pid="80" name="FSC#EVDCFG@15.1400:SalutationItalian">
    <vt:lpwstr>Qualità e risorse</vt:lpwstr>
  </property>
  <property fmtid="{D5CDD505-2E9C-101B-9397-08002B2CF9AE}" pid="81" name="FSC#EVDCFG@15.1400:SalutationEnglishUser">
    <vt:lpwstr/>
  </property>
  <property fmtid="{D5CDD505-2E9C-101B-9397-08002B2CF9AE}" pid="82" name="FSC#EVDCFG@15.1400:SalutationFrenchUser">
    <vt:lpwstr/>
  </property>
  <property fmtid="{D5CDD505-2E9C-101B-9397-08002B2CF9AE}" pid="83" name="FSC#EVDCFG@15.1400:SalutationGermanUser">
    <vt:lpwstr/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WEQA / SECO</vt:lpwstr>
  </property>
  <property fmtid="{D5CDD505-2E9C-101B-9397-08002B2CF9AE}" pid="86" name="FSC#COOELAK@1.1001:CurrentUserRolePos">
    <vt:lpwstr>Sachbearbeiter/in</vt:lpwstr>
  </property>
  <property fmtid="{D5CDD505-2E9C-101B-9397-08002B2CF9AE}" pid="87" name="FSC#COOELAK@1.1001:CurrentUserEmail">
    <vt:lpwstr>milena.mihajlovic@seco.admin.ch</vt:lpwstr>
  </property>
  <property fmtid="{D5CDD505-2E9C-101B-9397-08002B2CF9AE}" pid="88" name="FSC#EVDCFG@15.1400:UserInCharge">
    <vt:lpwstr/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2017-10-06T10:00:58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dell’economia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Mihajlovic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SECO</vt:lpwstr>
  </property>
  <property fmtid="{D5CDD505-2E9C-101B-9397-08002B2CF9AE}" pid="103" name="FSC#EVDCFG@15.1400:Address">
    <vt:lpwstr/>
  </property>
  <property fmtid="{D5CDD505-2E9C-101B-9397-08002B2CF9AE}" pid="104" name="CDB@BUND:Classification">
    <vt:lpwstr> </vt:lpwstr>
  </property>
  <property fmtid="{D5CDD505-2E9C-101B-9397-08002B2CF9AE}" pid="105" name="CDB@BUND:ResponsibleUCaseBureauShort">
    <vt:lpwstr>SECO</vt:lpwstr>
  </property>
  <property fmtid="{D5CDD505-2E9C-101B-9397-08002B2CF9AE}" pid="106" name="CDB@BUND:ResponsibleLCaseBureauShort">
    <vt:lpwstr>seco</vt:lpwstr>
  </property>
  <property fmtid="{D5CDD505-2E9C-101B-9397-08002B2CF9AE}" pid="107" name="FSC#EVDCFG@15.1400:ResponsibleEditorFirstname">
    <vt:lpwstr>Milena</vt:lpwstr>
  </property>
  <property fmtid="{D5CDD505-2E9C-101B-9397-08002B2CF9AE}" pid="108" name="FSC#EVDCFG@15.1400:ResponsibleEditorSurname">
    <vt:lpwstr>Mihajlovic</vt:lpwstr>
  </property>
  <property fmtid="{D5CDD505-2E9C-101B-9397-08002B2CF9AE}" pid="109" name="FSC#EVDCFG@15.1400:GroupTitle">
    <vt:lpwstr>Qualität &amp; Ressourcen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SECO Milena Mihajlovic</vt:lpwstr>
  </property>
  <property fmtid="{D5CDD505-2E9C-101B-9397-08002B2CF9AE}" pid="112" name="FSC#ATSTATECFG@1.1001:AgentPhone">
    <vt:lpwstr>+41 58 462 07 31</vt:lpwstr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/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/>
  </property>
  <property fmtid="{D5CDD505-2E9C-101B-9397-08002B2CF9AE}" pid="120" name="FSC#ATSTATECFG@1.1001:DepartmentStreet">
    <vt:lpwstr/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063.521-00002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  <property fmtid="{D5CDD505-2E9C-101B-9397-08002B2CF9AE}" pid="158" name="ContentTypeId">
    <vt:lpwstr>0x01010084D0EA5E4B829348B4462AAD3EC0907F</vt:lpwstr>
  </property>
  <property fmtid="{D5CDD505-2E9C-101B-9397-08002B2CF9AE}" pid="159" name="Document Type">
    <vt:lpwstr>11;#Form/Template|fa9a445c-f4dc-4b93-ae9e-df60c68b0368</vt:lpwstr>
  </property>
  <property fmtid="{D5CDD505-2E9C-101B-9397-08002B2CF9AE}" pid="160" name="Owner (Section)">
    <vt:lpwstr>2;#WEQA|a4afb4ce-2b71-4aaa-bc5d-e28cea51a54e</vt:lpwstr>
  </property>
  <property fmtid="{D5CDD505-2E9C-101B-9397-08002B2CF9AE}" pid="161" name="Owner(Function)">
    <vt:lpwstr>17;#Monitoring and reporting advisor|5de12ffc-9858-4166-8c8e-7cc1d5942f49</vt:lpwstr>
  </property>
  <property fmtid="{D5CDD505-2E9C-101B-9397-08002B2CF9AE}" pid="162" name="MSIP_Label_aa112399-b73b-40c1-8af2-919b124b9d91_Enabled">
    <vt:lpwstr>true</vt:lpwstr>
  </property>
  <property fmtid="{D5CDD505-2E9C-101B-9397-08002B2CF9AE}" pid="163" name="MSIP_Label_aa112399-b73b-40c1-8af2-919b124b9d91_SetDate">
    <vt:lpwstr>2024-12-12T14:17:09Z</vt:lpwstr>
  </property>
  <property fmtid="{D5CDD505-2E9C-101B-9397-08002B2CF9AE}" pid="164" name="MSIP_Label_aa112399-b73b-40c1-8af2-919b124b9d91_Method">
    <vt:lpwstr>Privileged</vt:lpwstr>
  </property>
  <property fmtid="{D5CDD505-2E9C-101B-9397-08002B2CF9AE}" pid="165" name="MSIP_Label_aa112399-b73b-40c1-8af2-919b124b9d91_Name">
    <vt:lpwstr>L2</vt:lpwstr>
  </property>
  <property fmtid="{D5CDD505-2E9C-101B-9397-08002B2CF9AE}" pid="166" name="MSIP_Label_aa112399-b73b-40c1-8af2-919b124b9d91_SiteId">
    <vt:lpwstr>6ae27add-8276-4a38-88c1-3a9c1f973767</vt:lpwstr>
  </property>
  <property fmtid="{D5CDD505-2E9C-101B-9397-08002B2CF9AE}" pid="167" name="MSIP_Label_aa112399-b73b-40c1-8af2-919b124b9d91_ActionId">
    <vt:lpwstr>6ea30a3b-064d-4146-b99f-3ca1ada42399</vt:lpwstr>
  </property>
  <property fmtid="{D5CDD505-2E9C-101B-9397-08002B2CF9AE}" pid="168" name="MSIP_Label_aa112399-b73b-40c1-8af2-919b124b9d91_ContentBits">
    <vt:lpwstr>0</vt:lpwstr>
  </property>
</Properties>
</file>